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DD" w:rsidRPr="003E6BDF" w:rsidRDefault="003B6EDD" w:rsidP="003B6EDD">
      <w:pPr>
        <w:autoSpaceDE w:val="0"/>
        <w:spacing w:line="276" w:lineRule="auto"/>
        <w:rPr>
          <w:rFonts w:ascii="Cambria" w:eastAsia="Times-Roman" w:hAnsi="Cambria" w:cs="Arial"/>
          <w:b/>
          <w:sz w:val="20"/>
          <w:szCs w:val="20"/>
        </w:rPr>
      </w:pPr>
      <w:r w:rsidRPr="00CC715B">
        <w:rPr>
          <w:rFonts w:ascii="Cambria" w:hAnsi="Cambria" w:cs="Arial"/>
          <w:b/>
          <w:sz w:val="20"/>
          <w:szCs w:val="20"/>
        </w:rPr>
        <w:t>Znak sprawy:</w:t>
      </w:r>
      <w:r w:rsidR="002D2C4D">
        <w:rPr>
          <w:rFonts w:ascii="Cambria" w:hAnsi="Cambria" w:cs="Arial"/>
          <w:b/>
          <w:sz w:val="20"/>
          <w:szCs w:val="20"/>
        </w:rPr>
        <w:t xml:space="preserve"> </w:t>
      </w:r>
      <w:r w:rsidR="00E90BAF">
        <w:rPr>
          <w:rFonts w:ascii="Cambria" w:hAnsi="Cambria" w:cs="Arial"/>
          <w:b/>
          <w:sz w:val="20"/>
          <w:szCs w:val="20"/>
        </w:rPr>
        <w:t>GPI.III.2710.2.2020</w:t>
      </w:r>
    </w:p>
    <w:p w:rsidR="003B6EDD" w:rsidRPr="003E6BDF" w:rsidRDefault="003B6EDD" w:rsidP="00E62A4C">
      <w:pPr>
        <w:autoSpaceDE w:val="0"/>
        <w:spacing w:line="276" w:lineRule="auto"/>
        <w:jc w:val="right"/>
        <w:rPr>
          <w:rFonts w:ascii="Cambria" w:eastAsia="Times-Roman" w:hAnsi="Cambria" w:cs="Arial"/>
          <w:b/>
          <w:sz w:val="20"/>
          <w:szCs w:val="20"/>
        </w:rPr>
      </w:pPr>
    </w:p>
    <w:p w:rsidR="000102C3" w:rsidRPr="003E6BDF" w:rsidRDefault="002D2C4D" w:rsidP="00E62A4C">
      <w:pPr>
        <w:autoSpaceDE w:val="0"/>
        <w:spacing w:line="276" w:lineRule="auto"/>
        <w:jc w:val="right"/>
        <w:rPr>
          <w:rFonts w:ascii="Cambria" w:eastAsia="Times-Roman" w:hAnsi="Cambria" w:cs="Arial"/>
          <w:b/>
          <w:sz w:val="20"/>
          <w:szCs w:val="20"/>
        </w:rPr>
      </w:pPr>
      <w:r>
        <w:rPr>
          <w:rFonts w:ascii="Cambria" w:eastAsia="Times-Roman" w:hAnsi="Cambria" w:cs="Arial"/>
          <w:b/>
          <w:sz w:val="20"/>
          <w:szCs w:val="20"/>
        </w:rPr>
        <w:t>Złota</w:t>
      </w:r>
      <w:r w:rsidR="003772DF" w:rsidRPr="00BD4A7D">
        <w:rPr>
          <w:rFonts w:ascii="Cambria" w:eastAsia="Times-Roman" w:hAnsi="Cambria" w:cs="Arial"/>
          <w:b/>
          <w:sz w:val="20"/>
          <w:szCs w:val="20"/>
        </w:rPr>
        <w:t xml:space="preserve">, </w:t>
      </w:r>
      <w:r w:rsidR="001244D7">
        <w:rPr>
          <w:rFonts w:ascii="Cambria" w:eastAsia="Times-Roman" w:hAnsi="Cambria" w:cs="Arial"/>
          <w:b/>
          <w:sz w:val="20"/>
          <w:szCs w:val="20"/>
        </w:rPr>
        <w:t>24</w:t>
      </w:r>
      <w:r w:rsidR="00E90BAF">
        <w:rPr>
          <w:rFonts w:ascii="Cambria" w:eastAsia="Times-Roman" w:hAnsi="Cambria" w:cs="Arial"/>
          <w:b/>
          <w:sz w:val="20"/>
          <w:szCs w:val="20"/>
        </w:rPr>
        <w:t>.02</w:t>
      </w:r>
      <w:r w:rsidR="00BD4A7D" w:rsidRPr="00BD4A7D">
        <w:rPr>
          <w:rFonts w:ascii="Cambria" w:eastAsia="Times-Roman" w:hAnsi="Cambria" w:cs="Arial"/>
          <w:b/>
          <w:sz w:val="20"/>
          <w:szCs w:val="20"/>
        </w:rPr>
        <w:t>.</w:t>
      </w:r>
      <w:r w:rsidR="00E90BAF">
        <w:rPr>
          <w:rFonts w:ascii="Cambria" w:eastAsia="Times-Roman" w:hAnsi="Cambria" w:cs="Arial"/>
          <w:b/>
          <w:sz w:val="20"/>
          <w:szCs w:val="20"/>
        </w:rPr>
        <w:t>2020</w:t>
      </w:r>
      <w:r w:rsidR="000102C3" w:rsidRPr="00BD4A7D">
        <w:rPr>
          <w:rFonts w:ascii="Cambria" w:eastAsia="Times-Roman" w:hAnsi="Cambria" w:cs="Arial"/>
          <w:b/>
          <w:sz w:val="20"/>
          <w:szCs w:val="20"/>
        </w:rPr>
        <w:t xml:space="preserve"> r.</w:t>
      </w:r>
    </w:p>
    <w:p w:rsidR="000102C3" w:rsidRPr="003E6BDF" w:rsidRDefault="000102C3" w:rsidP="00E62A4C">
      <w:pPr>
        <w:pStyle w:val="Tytu"/>
        <w:spacing w:line="276" w:lineRule="auto"/>
        <w:ind w:right="6376"/>
        <w:rPr>
          <w:rFonts w:ascii="Cambria" w:hAnsi="Cambria" w:cs="Arial"/>
          <w:b w:val="0"/>
          <w:bCs w:val="0"/>
          <w:i/>
          <w:iCs/>
          <w:sz w:val="20"/>
          <w:szCs w:val="20"/>
          <w:u w:val="single"/>
        </w:rPr>
      </w:pPr>
    </w:p>
    <w:p w:rsidR="000102C3" w:rsidRPr="003E6BDF" w:rsidRDefault="000102C3" w:rsidP="00E62A4C">
      <w:pPr>
        <w:pStyle w:val="Tytu"/>
        <w:spacing w:after="60" w:line="276" w:lineRule="auto"/>
        <w:rPr>
          <w:rFonts w:ascii="Cambria" w:hAnsi="Cambria" w:cs="Arial"/>
          <w:iCs/>
          <w:sz w:val="20"/>
          <w:szCs w:val="20"/>
          <w:u w:val="single"/>
        </w:rPr>
      </w:pPr>
      <w:r w:rsidRPr="003E6BDF">
        <w:rPr>
          <w:rFonts w:ascii="Cambria" w:hAnsi="Cambria" w:cs="Arial"/>
          <w:iCs/>
          <w:sz w:val="20"/>
          <w:szCs w:val="20"/>
          <w:u w:val="single"/>
        </w:rPr>
        <w:t xml:space="preserve">S p e c y f i k a c j a </w:t>
      </w:r>
      <w:r w:rsidRPr="003E6BDF">
        <w:rPr>
          <w:rFonts w:ascii="Cambria" w:hAnsi="Cambria" w:cs="Arial"/>
          <w:iCs/>
          <w:sz w:val="20"/>
          <w:szCs w:val="20"/>
          <w:u w:val="single"/>
        </w:rPr>
        <w:br/>
        <w:t xml:space="preserve"> I s t o t n y c h W a r u n k ó w Z a m ó w i e n i a</w:t>
      </w:r>
      <w:r w:rsidRPr="003E6BDF">
        <w:rPr>
          <w:rFonts w:ascii="Cambria" w:hAnsi="Cambria" w:cs="Arial"/>
          <w:iCs/>
          <w:sz w:val="20"/>
          <w:szCs w:val="20"/>
          <w:u w:val="single"/>
        </w:rPr>
        <w:br/>
        <w:t>(SIWZ)</w:t>
      </w:r>
    </w:p>
    <w:p w:rsidR="000102C3" w:rsidRPr="003E6BDF" w:rsidRDefault="000102C3" w:rsidP="00936059">
      <w:pPr>
        <w:pStyle w:val="Nagwek4"/>
        <w:numPr>
          <w:ilvl w:val="0"/>
          <w:numId w:val="9"/>
        </w:numPr>
        <w:tabs>
          <w:tab w:val="clear" w:pos="720"/>
          <w:tab w:val="num" w:pos="426"/>
        </w:tabs>
        <w:spacing w:after="120" w:line="276" w:lineRule="auto"/>
        <w:ind w:left="425" w:hanging="425"/>
        <w:jc w:val="both"/>
        <w:rPr>
          <w:rFonts w:ascii="Cambria" w:hAnsi="Cambria" w:cs="Arial"/>
          <w:sz w:val="20"/>
          <w:szCs w:val="20"/>
          <w:u w:val="single"/>
        </w:rPr>
      </w:pPr>
      <w:r w:rsidRPr="003E6BDF">
        <w:rPr>
          <w:rFonts w:ascii="Cambria" w:hAnsi="Cambria" w:cs="Arial"/>
          <w:sz w:val="20"/>
          <w:szCs w:val="20"/>
          <w:u w:val="single"/>
        </w:rPr>
        <w:t>Nazwa oraz adres zamawiającego.</w:t>
      </w:r>
    </w:p>
    <w:tbl>
      <w:tblPr>
        <w:tblW w:w="7999"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6157"/>
      </w:tblGrid>
      <w:tr w:rsidR="00AA5DB2" w:rsidRPr="002606AE" w:rsidTr="0058301A">
        <w:trPr>
          <w:trHeight w:val="1162"/>
        </w:trPr>
        <w:tc>
          <w:tcPr>
            <w:tcW w:w="1842" w:type="dxa"/>
            <w:tcBorders>
              <w:top w:val="single" w:sz="8" w:space="0" w:color="auto"/>
              <w:left w:val="single" w:sz="8" w:space="0" w:color="auto"/>
              <w:bottom w:val="single" w:sz="8" w:space="0" w:color="auto"/>
              <w:right w:val="single" w:sz="8" w:space="0" w:color="auto"/>
            </w:tcBorders>
          </w:tcPr>
          <w:p w:rsidR="00AA5DB2" w:rsidRPr="003E6BDF" w:rsidRDefault="00AA5DB2" w:rsidP="0058301A">
            <w:pPr>
              <w:pStyle w:val="Tekstpodstawowy3"/>
              <w:tabs>
                <w:tab w:val="left" w:pos="2410"/>
              </w:tabs>
              <w:spacing w:line="276" w:lineRule="auto"/>
              <w:jc w:val="both"/>
              <w:rPr>
                <w:rFonts w:ascii="Cambria" w:hAnsi="Cambria" w:cs="Arial"/>
                <w:b/>
                <w:bCs/>
                <w:sz w:val="20"/>
                <w:szCs w:val="20"/>
              </w:rPr>
            </w:pPr>
            <w:r w:rsidRPr="003E6BDF">
              <w:rPr>
                <w:rFonts w:ascii="Cambria" w:hAnsi="Cambria" w:cs="Arial"/>
                <w:b/>
                <w:bCs/>
                <w:sz w:val="20"/>
                <w:szCs w:val="20"/>
              </w:rPr>
              <w:t>Zamawiający:</w:t>
            </w:r>
            <w:r w:rsidRPr="003E6BDF">
              <w:rPr>
                <w:rFonts w:ascii="Cambria" w:hAnsi="Cambria" w:cs="Arial"/>
                <w:b/>
                <w:bCs/>
                <w:sz w:val="20"/>
                <w:szCs w:val="20"/>
              </w:rPr>
              <w:tab/>
            </w:r>
          </w:p>
        </w:tc>
        <w:tc>
          <w:tcPr>
            <w:tcW w:w="6157" w:type="dxa"/>
            <w:tcBorders>
              <w:top w:val="single" w:sz="8" w:space="0" w:color="auto"/>
              <w:left w:val="single" w:sz="8" w:space="0" w:color="auto"/>
              <w:bottom w:val="single" w:sz="8" w:space="0" w:color="auto"/>
              <w:right w:val="single" w:sz="8" w:space="0" w:color="auto"/>
            </w:tcBorders>
          </w:tcPr>
          <w:p w:rsidR="007C7A77" w:rsidRPr="003E6BDF" w:rsidRDefault="001155F3" w:rsidP="001155F3">
            <w:pPr>
              <w:shd w:val="clear" w:color="auto" w:fill="FFFFFF"/>
              <w:spacing w:line="276" w:lineRule="auto"/>
              <w:textAlignment w:val="baseline"/>
              <w:rPr>
                <w:rFonts w:ascii="Cambria" w:hAnsi="Cambria" w:cs="Arial"/>
                <w:b/>
                <w:sz w:val="20"/>
                <w:szCs w:val="20"/>
                <w:bdr w:val="none" w:sz="0" w:space="0" w:color="auto" w:frame="1"/>
              </w:rPr>
            </w:pPr>
            <w:bookmarkStart w:id="0" w:name="_Hlk508891002"/>
            <w:bookmarkStart w:id="1" w:name="_Hlk488503245"/>
            <w:r w:rsidRPr="003E6BDF">
              <w:rPr>
                <w:rFonts w:ascii="Cambria" w:hAnsi="Cambria" w:cs="Arial"/>
                <w:b/>
                <w:sz w:val="20"/>
                <w:szCs w:val="20"/>
                <w:bdr w:val="none" w:sz="0" w:space="0" w:color="auto" w:frame="1"/>
              </w:rPr>
              <w:t xml:space="preserve">Gmina </w:t>
            </w:r>
            <w:bookmarkStart w:id="2" w:name="_Hlk488521712"/>
            <w:r w:rsidR="00E90BAF">
              <w:rPr>
                <w:rFonts w:ascii="Cambria" w:hAnsi="Cambria" w:cs="Arial"/>
                <w:b/>
                <w:sz w:val="20"/>
                <w:szCs w:val="20"/>
                <w:bdr w:val="none" w:sz="0" w:space="0" w:color="auto" w:frame="1"/>
              </w:rPr>
              <w:t>Złota</w:t>
            </w:r>
          </w:p>
          <w:p w:rsidR="001155F3" w:rsidRPr="003E6BDF" w:rsidRDefault="00E90BAF" w:rsidP="001155F3">
            <w:pPr>
              <w:shd w:val="clear" w:color="auto" w:fill="FFFFFF"/>
              <w:spacing w:line="276" w:lineRule="auto"/>
              <w:textAlignment w:val="baseline"/>
              <w:rPr>
                <w:rFonts w:ascii="Cambria" w:hAnsi="Cambria" w:cs="Arial"/>
                <w:b/>
                <w:sz w:val="20"/>
                <w:szCs w:val="20"/>
                <w:bdr w:val="none" w:sz="0" w:space="0" w:color="auto" w:frame="1"/>
              </w:rPr>
            </w:pPr>
            <w:r>
              <w:rPr>
                <w:rFonts w:ascii="Cambria" w:hAnsi="Cambria" w:cs="Arial"/>
                <w:b/>
                <w:sz w:val="20"/>
                <w:szCs w:val="20"/>
                <w:bdr w:val="none" w:sz="0" w:space="0" w:color="auto" w:frame="1"/>
              </w:rPr>
              <w:t>ul. Sienkiewicza 79</w:t>
            </w:r>
            <w:r w:rsidR="001155F3" w:rsidRPr="003E6BDF">
              <w:rPr>
                <w:rFonts w:ascii="Cambria" w:hAnsi="Cambria" w:cs="Arial"/>
                <w:b/>
                <w:sz w:val="20"/>
                <w:szCs w:val="20"/>
                <w:bdr w:val="none" w:sz="0" w:space="0" w:color="auto" w:frame="1"/>
              </w:rPr>
              <w:t xml:space="preserve">, </w:t>
            </w:r>
          </w:p>
          <w:bookmarkEnd w:id="0"/>
          <w:bookmarkEnd w:id="2"/>
          <w:p w:rsidR="001155F3" w:rsidRPr="003E6BDF" w:rsidRDefault="00E90BAF" w:rsidP="001155F3">
            <w:pPr>
              <w:shd w:val="clear" w:color="auto" w:fill="FFFFFF"/>
              <w:spacing w:line="276" w:lineRule="auto"/>
              <w:textAlignment w:val="baseline"/>
              <w:rPr>
                <w:rFonts w:ascii="Cambria" w:hAnsi="Cambria" w:cs="Arial"/>
                <w:b/>
                <w:sz w:val="20"/>
                <w:szCs w:val="20"/>
                <w:bdr w:val="none" w:sz="0" w:space="0" w:color="auto" w:frame="1"/>
              </w:rPr>
            </w:pPr>
            <w:r>
              <w:rPr>
                <w:rFonts w:ascii="Cambria" w:hAnsi="Cambria" w:cs="Arial"/>
                <w:b/>
                <w:sz w:val="20"/>
                <w:szCs w:val="20"/>
                <w:bdr w:val="none" w:sz="0" w:space="0" w:color="auto" w:frame="1"/>
              </w:rPr>
              <w:t>28-425 Złota</w:t>
            </w:r>
            <w:r w:rsidR="007C7A77" w:rsidRPr="003E6BDF">
              <w:rPr>
                <w:rFonts w:ascii="Cambria" w:hAnsi="Cambria" w:cs="Arial"/>
                <w:b/>
                <w:sz w:val="20"/>
                <w:szCs w:val="20"/>
                <w:bdr w:val="none" w:sz="0" w:space="0" w:color="auto" w:frame="1"/>
              </w:rPr>
              <w:t xml:space="preserve"> </w:t>
            </w:r>
          </w:p>
          <w:bookmarkEnd w:id="1"/>
          <w:p w:rsidR="001155F3" w:rsidRPr="003E6BDF" w:rsidRDefault="001155F3" w:rsidP="001155F3">
            <w:pPr>
              <w:shd w:val="clear" w:color="auto" w:fill="FFFFFF"/>
              <w:spacing w:line="276" w:lineRule="auto"/>
              <w:textAlignment w:val="baseline"/>
              <w:rPr>
                <w:rFonts w:ascii="Cambria" w:hAnsi="Cambria" w:cs="Arial"/>
                <w:b/>
                <w:sz w:val="20"/>
                <w:szCs w:val="20"/>
                <w:bdr w:val="none" w:sz="0" w:space="0" w:color="auto" w:frame="1"/>
              </w:rPr>
            </w:pPr>
            <w:r w:rsidRPr="003E6BDF">
              <w:rPr>
                <w:rFonts w:ascii="Cambria" w:hAnsi="Cambria" w:cs="Arial"/>
                <w:b/>
                <w:sz w:val="20"/>
                <w:szCs w:val="20"/>
                <w:bdr w:val="none" w:sz="0" w:space="0" w:color="auto" w:frame="1"/>
              </w:rPr>
              <w:t xml:space="preserve">tel. </w:t>
            </w:r>
            <w:r w:rsidR="00E90BAF">
              <w:rPr>
                <w:rFonts w:ascii="Cambria" w:hAnsi="Cambria" w:cs="Arial"/>
                <w:b/>
                <w:sz w:val="20"/>
                <w:szCs w:val="20"/>
                <w:bdr w:val="none" w:sz="0" w:space="0" w:color="auto" w:frame="1"/>
              </w:rPr>
              <w:t>41 356 16 01</w:t>
            </w:r>
          </w:p>
          <w:p w:rsidR="001155F3" w:rsidRPr="003E6BDF" w:rsidRDefault="001155F3" w:rsidP="001155F3">
            <w:pPr>
              <w:shd w:val="clear" w:color="auto" w:fill="FFFFFF"/>
              <w:spacing w:line="276" w:lineRule="auto"/>
              <w:textAlignment w:val="baseline"/>
              <w:rPr>
                <w:rFonts w:ascii="Cambria" w:hAnsi="Cambria" w:cs="Arial"/>
                <w:b/>
                <w:sz w:val="20"/>
                <w:szCs w:val="20"/>
                <w:bdr w:val="none" w:sz="0" w:space="0" w:color="auto" w:frame="1"/>
              </w:rPr>
            </w:pPr>
            <w:r w:rsidRPr="003E6BDF">
              <w:rPr>
                <w:rFonts w:ascii="Cambria" w:hAnsi="Cambria" w:cs="Arial"/>
                <w:b/>
                <w:sz w:val="20"/>
                <w:szCs w:val="20"/>
                <w:bdr w:val="none" w:sz="0" w:space="0" w:color="auto" w:frame="1"/>
              </w:rPr>
              <w:t xml:space="preserve">fax. </w:t>
            </w:r>
            <w:r w:rsidR="00E90BAF">
              <w:rPr>
                <w:rFonts w:ascii="Cambria" w:hAnsi="Cambria" w:cs="Arial"/>
                <w:b/>
                <w:sz w:val="20"/>
                <w:szCs w:val="20"/>
                <w:bdr w:val="none" w:sz="0" w:space="0" w:color="auto" w:frame="1"/>
              </w:rPr>
              <w:t>41 356 16 48</w:t>
            </w:r>
          </w:p>
          <w:p w:rsidR="00AA5DB2" w:rsidRPr="003E6BDF" w:rsidRDefault="001155F3" w:rsidP="007B1B17">
            <w:pPr>
              <w:pStyle w:val="Akapitzlist"/>
              <w:keepNext/>
              <w:keepLines/>
              <w:widowControl w:val="0"/>
              <w:spacing w:after="0" w:line="240" w:lineRule="auto"/>
              <w:ind w:left="0"/>
              <w:jc w:val="both"/>
              <w:outlineLvl w:val="2"/>
              <w:rPr>
                <w:rFonts w:ascii="Cambria" w:hAnsi="Cambria" w:cs="Arial"/>
                <w:b/>
                <w:sz w:val="20"/>
                <w:szCs w:val="20"/>
                <w:bdr w:val="none" w:sz="0" w:space="0" w:color="auto" w:frame="1"/>
              </w:rPr>
            </w:pPr>
            <w:r w:rsidRPr="003E6BDF">
              <w:rPr>
                <w:rFonts w:ascii="Cambria" w:hAnsi="Cambria" w:cs="Arial"/>
                <w:b/>
                <w:sz w:val="20"/>
                <w:szCs w:val="20"/>
                <w:bdr w:val="none" w:sz="0" w:space="0" w:color="auto" w:frame="1"/>
              </w:rPr>
              <w:t>strona internetowa:</w:t>
            </w:r>
            <w:r w:rsidR="00E90BAF">
              <w:rPr>
                <w:rFonts w:ascii="Cambria" w:hAnsi="Cambria" w:cs="Arial"/>
                <w:b/>
                <w:sz w:val="20"/>
                <w:szCs w:val="20"/>
                <w:bdr w:val="none" w:sz="0" w:space="0" w:color="auto" w:frame="1"/>
              </w:rPr>
              <w:t xml:space="preserve"> www.gminazlota.pl</w:t>
            </w:r>
          </w:p>
          <w:p w:rsidR="006651FF" w:rsidRPr="00E90BAF" w:rsidRDefault="00E90BAF" w:rsidP="00E90BAF">
            <w:pPr>
              <w:pStyle w:val="Akapitzlist"/>
              <w:keepNext/>
              <w:keepLines/>
              <w:widowControl w:val="0"/>
              <w:spacing w:after="0" w:line="240" w:lineRule="auto"/>
              <w:ind w:left="0"/>
              <w:jc w:val="both"/>
              <w:outlineLvl w:val="2"/>
              <w:rPr>
                <w:rFonts w:ascii="Cambria" w:eastAsia="Calibri" w:hAnsi="Cambria" w:cs="Calibri"/>
                <w:sz w:val="20"/>
                <w:szCs w:val="20"/>
                <w:vertAlign w:val="superscript"/>
                <w:lang w:val="en-US" w:eastAsia="pl-PL" w:bidi="pl-PL"/>
              </w:rPr>
            </w:pPr>
            <w:r w:rsidRPr="00E90BAF">
              <w:rPr>
                <w:rFonts w:ascii="Cambria" w:hAnsi="Cambria" w:cs="Arial"/>
                <w:b/>
                <w:sz w:val="20"/>
                <w:szCs w:val="20"/>
                <w:bdr w:val="none" w:sz="0" w:space="0" w:color="auto" w:frame="1"/>
                <w:lang w:val="en-US"/>
              </w:rPr>
              <w:t>e-mail ug@gminazlota.</w:t>
            </w:r>
            <w:r>
              <w:rPr>
                <w:rFonts w:ascii="Cambria" w:hAnsi="Cambria" w:cs="Arial"/>
                <w:b/>
                <w:sz w:val="20"/>
                <w:szCs w:val="20"/>
                <w:bdr w:val="none" w:sz="0" w:space="0" w:color="auto" w:frame="1"/>
                <w:lang w:val="en-US"/>
              </w:rPr>
              <w:t>pl</w:t>
            </w:r>
          </w:p>
        </w:tc>
      </w:tr>
      <w:tr w:rsidR="00AA5DB2" w:rsidRPr="002606AE" w:rsidTr="0058301A">
        <w:trPr>
          <w:trHeight w:val="1125"/>
        </w:trPr>
        <w:tc>
          <w:tcPr>
            <w:tcW w:w="1842" w:type="dxa"/>
            <w:tcBorders>
              <w:top w:val="single" w:sz="8" w:space="0" w:color="auto"/>
              <w:left w:val="single" w:sz="8" w:space="0" w:color="auto"/>
              <w:bottom w:val="single" w:sz="8" w:space="0" w:color="auto"/>
              <w:right w:val="single" w:sz="8" w:space="0" w:color="auto"/>
            </w:tcBorders>
          </w:tcPr>
          <w:p w:rsidR="00AA5DB2" w:rsidRPr="002D0BD5" w:rsidRDefault="00AA5DB2" w:rsidP="0058301A">
            <w:pPr>
              <w:pStyle w:val="Tekstpodstawowy3"/>
              <w:tabs>
                <w:tab w:val="left" w:pos="2410"/>
              </w:tabs>
              <w:spacing w:line="276" w:lineRule="auto"/>
              <w:jc w:val="both"/>
              <w:rPr>
                <w:rFonts w:ascii="Cambria" w:hAnsi="Cambria" w:cs="Arial"/>
                <w:b/>
                <w:bCs/>
                <w:sz w:val="20"/>
                <w:szCs w:val="20"/>
              </w:rPr>
            </w:pPr>
            <w:r w:rsidRPr="002D0BD5">
              <w:rPr>
                <w:rFonts w:ascii="Cambria" w:hAnsi="Cambria" w:cs="Arial"/>
                <w:b/>
                <w:sz w:val="20"/>
                <w:szCs w:val="20"/>
              </w:rPr>
              <w:t>Prowadzący postępowanie:</w:t>
            </w:r>
          </w:p>
        </w:tc>
        <w:tc>
          <w:tcPr>
            <w:tcW w:w="6157" w:type="dxa"/>
            <w:tcBorders>
              <w:top w:val="single" w:sz="8" w:space="0" w:color="auto"/>
              <w:left w:val="single" w:sz="8" w:space="0" w:color="auto"/>
              <w:bottom w:val="single" w:sz="8" w:space="0" w:color="auto"/>
              <w:right w:val="single" w:sz="8" w:space="0" w:color="auto"/>
            </w:tcBorders>
          </w:tcPr>
          <w:p w:rsidR="00AA5DB2" w:rsidRPr="002D0BD5" w:rsidRDefault="00AA5DB2" w:rsidP="0058301A">
            <w:pPr>
              <w:spacing w:line="276" w:lineRule="auto"/>
              <w:rPr>
                <w:rFonts w:ascii="Cambria" w:hAnsi="Cambria" w:cs="Arial"/>
                <w:b/>
                <w:bCs/>
                <w:sz w:val="20"/>
                <w:szCs w:val="20"/>
              </w:rPr>
            </w:pPr>
            <w:r w:rsidRPr="002D0BD5">
              <w:rPr>
                <w:rFonts w:ascii="Cambria" w:hAnsi="Cambria" w:cs="Arial"/>
                <w:b/>
                <w:bCs/>
                <w:sz w:val="20"/>
                <w:szCs w:val="20"/>
              </w:rPr>
              <w:t>Kancelaria Prawna Jakóbik i Ziemba</w:t>
            </w:r>
          </w:p>
          <w:p w:rsidR="00AA5DB2" w:rsidRPr="002D0BD5" w:rsidRDefault="00AA5DB2" w:rsidP="0058301A">
            <w:pPr>
              <w:spacing w:line="276" w:lineRule="auto"/>
              <w:rPr>
                <w:rFonts w:ascii="Cambria" w:hAnsi="Cambria" w:cs="Arial"/>
                <w:b/>
                <w:bCs/>
                <w:sz w:val="20"/>
                <w:szCs w:val="20"/>
              </w:rPr>
            </w:pPr>
            <w:r w:rsidRPr="002D0BD5">
              <w:rPr>
                <w:rFonts w:ascii="Cambria" w:hAnsi="Cambria" w:cs="Arial"/>
                <w:b/>
                <w:bCs/>
                <w:sz w:val="20"/>
                <w:szCs w:val="20"/>
              </w:rPr>
              <w:t>Kielce, ul. Warszawska 7 lok. 27A</w:t>
            </w:r>
          </w:p>
          <w:p w:rsidR="00AA5DB2" w:rsidRPr="002D0BD5" w:rsidRDefault="00AA5DB2" w:rsidP="0058301A">
            <w:pPr>
              <w:spacing w:line="276" w:lineRule="auto"/>
              <w:rPr>
                <w:rFonts w:ascii="Cambria" w:hAnsi="Cambria" w:cs="Arial"/>
                <w:b/>
                <w:bCs/>
                <w:sz w:val="20"/>
                <w:szCs w:val="20"/>
              </w:rPr>
            </w:pPr>
            <w:r w:rsidRPr="002D0BD5">
              <w:rPr>
                <w:rFonts w:ascii="Cambria" w:hAnsi="Cambria" w:cs="Arial"/>
                <w:b/>
                <w:bCs/>
                <w:sz w:val="20"/>
                <w:szCs w:val="20"/>
              </w:rPr>
              <w:t xml:space="preserve">Strona internetowa: </w:t>
            </w:r>
            <w:hyperlink r:id="rId8" w:history="1">
              <w:r w:rsidRPr="002D0BD5">
                <w:rPr>
                  <w:rStyle w:val="Hipercze"/>
                  <w:rFonts w:ascii="Cambria" w:hAnsi="Cambria" w:cs="Arial"/>
                  <w:b/>
                  <w:bCs/>
                  <w:sz w:val="20"/>
                  <w:szCs w:val="20"/>
                </w:rPr>
                <w:t>www.kancelariajiz.pl</w:t>
              </w:r>
            </w:hyperlink>
          </w:p>
          <w:p w:rsidR="00AA5DB2" w:rsidRPr="002D0BD5" w:rsidRDefault="00B0687B" w:rsidP="0058301A">
            <w:pPr>
              <w:spacing w:line="276" w:lineRule="auto"/>
              <w:rPr>
                <w:rStyle w:val="FontStyle132"/>
                <w:rFonts w:ascii="Cambria" w:hAnsi="Cambria"/>
                <w:sz w:val="20"/>
                <w:szCs w:val="20"/>
                <w:lang w:val="en-US"/>
              </w:rPr>
            </w:pPr>
            <w:r w:rsidRPr="00B0687B">
              <w:rPr>
                <w:rFonts w:ascii="Cambria" w:hAnsi="Cambria" w:cs="Arial"/>
                <w:b/>
                <w:bCs/>
                <w:sz w:val="20"/>
                <w:szCs w:val="20"/>
                <w:lang w:val="en-US"/>
              </w:rPr>
              <w:t xml:space="preserve">e-mail: </w:t>
            </w:r>
            <w:hyperlink r:id="rId9" w:history="1">
              <w:r w:rsidRPr="00B0687B">
                <w:rPr>
                  <w:rStyle w:val="Hipercze"/>
                  <w:rFonts w:ascii="Cambria" w:hAnsi="Cambria" w:cs="Arial"/>
                  <w:b/>
                  <w:bCs/>
                  <w:sz w:val="20"/>
                  <w:szCs w:val="20"/>
                  <w:lang w:val="en-US"/>
                </w:rPr>
                <w:t>przetargi@kancelariajiz.pl</w:t>
              </w:r>
            </w:hyperlink>
          </w:p>
        </w:tc>
      </w:tr>
    </w:tbl>
    <w:p w:rsidR="00AA5DB2" w:rsidRPr="00F302E8" w:rsidRDefault="00AA5DB2" w:rsidP="00AA5DB2">
      <w:pPr>
        <w:rPr>
          <w:lang w:val="en-US"/>
        </w:rPr>
      </w:pPr>
    </w:p>
    <w:p w:rsidR="000102C3" w:rsidRPr="00307221" w:rsidRDefault="000102C3" w:rsidP="00936059">
      <w:pPr>
        <w:pStyle w:val="Nagwek4"/>
        <w:numPr>
          <w:ilvl w:val="0"/>
          <w:numId w:val="9"/>
        </w:numPr>
        <w:tabs>
          <w:tab w:val="clear" w:pos="720"/>
          <w:tab w:val="num" w:pos="426"/>
        </w:tabs>
        <w:spacing w:before="120" w:after="0" w:line="276" w:lineRule="auto"/>
        <w:ind w:left="425" w:hanging="425"/>
        <w:rPr>
          <w:rFonts w:ascii="Cambria" w:hAnsi="Cambria" w:cs="Arial"/>
          <w:sz w:val="20"/>
          <w:szCs w:val="20"/>
          <w:u w:val="single"/>
        </w:rPr>
      </w:pPr>
      <w:r w:rsidRPr="00307221">
        <w:rPr>
          <w:rFonts w:ascii="Cambria" w:hAnsi="Cambria" w:cs="Arial"/>
          <w:sz w:val="20"/>
          <w:szCs w:val="20"/>
          <w:u w:val="single"/>
        </w:rPr>
        <w:t>Tryb udzielenia zamówienia.</w:t>
      </w:r>
    </w:p>
    <w:p w:rsidR="000102C3" w:rsidRPr="00307221" w:rsidRDefault="000102C3" w:rsidP="00AA5DB2">
      <w:pPr>
        <w:pStyle w:val="HTML-wstpniesformatowany"/>
        <w:jc w:val="both"/>
      </w:pPr>
      <w:r w:rsidRPr="00307221">
        <w:rPr>
          <w:rFonts w:ascii="Cambria" w:hAnsi="Cambria" w:cs="Arial"/>
          <w:b/>
        </w:rPr>
        <w:t xml:space="preserve">Postępowanie jest prowadzone w celu udzielenia zamówienia publicznego w trybie </w:t>
      </w:r>
      <w:r w:rsidRPr="00307221">
        <w:rPr>
          <w:rFonts w:ascii="Cambria" w:hAnsi="Cambria" w:cs="Arial"/>
        </w:rPr>
        <w:t>„PRZETARG NIEOGRANICZONY”</w:t>
      </w:r>
      <w:r w:rsidRPr="00307221">
        <w:rPr>
          <w:rFonts w:ascii="Cambria" w:hAnsi="Cambria" w:cs="Arial"/>
          <w:b/>
        </w:rPr>
        <w:t xml:space="preserve"> art. 39 ustawy z dnia 29 stycznia 2004 r. Prawo zamówień publicznych, (</w:t>
      </w:r>
      <w:r w:rsidR="002606AE">
        <w:rPr>
          <w:rFonts w:ascii="Cambria" w:hAnsi="Cambria" w:cs="Arial"/>
          <w:b/>
        </w:rPr>
        <w:t>Dz. U. z 2019 r. poz. 1843</w:t>
      </w:r>
      <w:r w:rsidRPr="00307221">
        <w:rPr>
          <w:rFonts w:ascii="Cambria" w:hAnsi="Cambria" w:cs="Arial"/>
          <w:b/>
        </w:rPr>
        <w:t>) zwanej dalej ustawą. Wartość przedmiotu zamówienia p</w:t>
      </w:r>
      <w:r w:rsidR="003C17A2" w:rsidRPr="00307221">
        <w:rPr>
          <w:rFonts w:ascii="Cambria" w:hAnsi="Cambria" w:cs="Arial"/>
          <w:b/>
        </w:rPr>
        <w:t>rzekracza kwotę</w:t>
      </w:r>
      <w:r w:rsidR="00AA5DB2">
        <w:rPr>
          <w:rFonts w:ascii="Cambria" w:hAnsi="Cambria" w:cs="Arial"/>
          <w:b/>
        </w:rPr>
        <w:t>, o </w:t>
      </w:r>
      <w:r w:rsidRPr="00307221">
        <w:rPr>
          <w:rFonts w:ascii="Cambria" w:hAnsi="Cambria" w:cs="Arial"/>
          <w:b/>
        </w:rPr>
        <w:t>której mowa w art. 11 ust. 8 ustawy.</w:t>
      </w:r>
    </w:p>
    <w:p w:rsidR="0079016F" w:rsidRPr="00307221" w:rsidRDefault="0079016F" w:rsidP="00AA5DB2">
      <w:pPr>
        <w:autoSpaceDE w:val="0"/>
        <w:autoSpaceDN w:val="0"/>
        <w:adjustRightInd w:val="0"/>
        <w:spacing w:line="276" w:lineRule="auto"/>
        <w:jc w:val="both"/>
        <w:rPr>
          <w:rFonts w:ascii="Cambria" w:hAnsi="Cambria" w:cs="Arial"/>
          <w:bCs/>
          <w:iCs/>
          <w:sz w:val="20"/>
          <w:szCs w:val="20"/>
        </w:rPr>
      </w:pPr>
      <w:r w:rsidRPr="00307221">
        <w:rPr>
          <w:rFonts w:ascii="Cambria" w:hAnsi="Cambria" w:cs="Arial"/>
          <w:bCs/>
          <w:sz w:val="20"/>
          <w:szCs w:val="20"/>
        </w:rPr>
        <w:t xml:space="preserve">Postępowanie prowadzone jest w oparciu o zapisy </w:t>
      </w:r>
      <w:r w:rsidRPr="00307221">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rsidR="00284F27" w:rsidRPr="00284F27" w:rsidRDefault="00284F27" w:rsidP="00284F27">
      <w:pPr>
        <w:ind w:left="709" w:hanging="425"/>
        <w:rPr>
          <w:rFonts w:ascii="Cambria" w:hAnsi="Cambria"/>
          <w:b/>
          <w:sz w:val="20"/>
          <w:szCs w:val="20"/>
          <w:lang w:eastAsia="x-none"/>
        </w:rPr>
      </w:pPr>
      <w:bookmarkStart w:id="3" w:name="_Hlk168955"/>
      <w:r w:rsidRPr="00284F27">
        <w:rPr>
          <w:rFonts w:ascii="Cambria" w:hAnsi="Cambria"/>
          <w:b/>
          <w:sz w:val="20"/>
          <w:szCs w:val="20"/>
          <w:lang w:eastAsia="x-none"/>
        </w:rPr>
        <w:t>UWAGA; Postępowanie prowadzone jest w formie elektronicznej  na zasadach opisanych w SIWZ. Złożenie oferty w formie pisemnej z powoduje jej odrzucenie</w:t>
      </w:r>
    </w:p>
    <w:p w:rsidR="00284F27" w:rsidRPr="00284F27" w:rsidRDefault="00284F27" w:rsidP="00284F27">
      <w:pPr>
        <w:ind w:left="709" w:hanging="425"/>
        <w:rPr>
          <w:rFonts w:ascii="Cambria" w:hAnsi="Cambria"/>
          <w:b/>
          <w:sz w:val="20"/>
          <w:szCs w:val="20"/>
          <w:lang w:eastAsia="x-none"/>
        </w:rPr>
      </w:pPr>
    </w:p>
    <w:p w:rsidR="00284F27" w:rsidRPr="00284F27" w:rsidRDefault="00284F27" w:rsidP="00284F27">
      <w:pPr>
        <w:spacing w:after="120" w:line="276" w:lineRule="auto"/>
        <w:jc w:val="both"/>
        <w:rPr>
          <w:rFonts w:ascii="Cambria" w:hAnsi="Cambria" w:cs="Arial"/>
          <w:b/>
          <w:sz w:val="20"/>
          <w:szCs w:val="20"/>
        </w:rPr>
      </w:pPr>
      <w:r w:rsidRPr="00284F27">
        <w:rPr>
          <w:rFonts w:ascii="Cambria" w:hAnsi="Cambria" w:cs="Arial"/>
          <w:b/>
          <w:sz w:val="20"/>
          <w:szCs w:val="20"/>
        </w:rPr>
        <w:t>Informacje ogólne o sposobie składania ofert w formie elektronicznej</w:t>
      </w:r>
    </w:p>
    <w:p w:rsidR="00284F27" w:rsidRPr="00284F27" w:rsidRDefault="00284F27" w:rsidP="00936059">
      <w:pPr>
        <w:numPr>
          <w:ilvl w:val="0"/>
          <w:numId w:val="44"/>
        </w:numPr>
        <w:spacing w:after="120" w:line="276" w:lineRule="auto"/>
        <w:ind w:left="709" w:hanging="425"/>
        <w:jc w:val="both"/>
        <w:rPr>
          <w:rFonts w:ascii="Cambria" w:hAnsi="Cambria" w:cs="Arial"/>
          <w:sz w:val="20"/>
          <w:szCs w:val="20"/>
        </w:rPr>
      </w:pPr>
      <w:r w:rsidRPr="00284F27">
        <w:rPr>
          <w:rFonts w:ascii="Cambria" w:hAnsi="Cambria" w:cs="Arial"/>
          <w:sz w:val="20"/>
          <w:szCs w:val="20"/>
        </w:rPr>
        <w:t xml:space="preserve">W postępowaniu o udzielenie zamówienia  komunikacja między Zamawiającym </w:t>
      </w:r>
      <w:r w:rsidRPr="00284F27">
        <w:rPr>
          <w:rFonts w:ascii="Cambria" w:hAnsi="Cambria" w:cs="Arial"/>
          <w:sz w:val="20"/>
          <w:szCs w:val="20"/>
        </w:rPr>
        <w:br/>
        <w:t xml:space="preserve">a Wykonawcami odbywa się przy użyciu miniPortalu </w:t>
      </w:r>
      <w:hyperlink r:id="rId10" w:history="1">
        <w:r w:rsidRPr="00284F27">
          <w:rPr>
            <w:rStyle w:val="Hipercze"/>
            <w:rFonts w:ascii="Cambria" w:hAnsi="Cambria" w:cs="Arial"/>
            <w:sz w:val="20"/>
            <w:szCs w:val="20"/>
          </w:rPr>
          <w:t>https://miniportal.uzp.gov.pl/</w:t>
        </w:r>
      </w:hyperlink>
      <w:r w:rsidRPr="00284F27">
        <w:rPr>
          <w:rFonts w:ascii="Cambria" w:hAnsi="Cambria" w:cs="Arial"/>
          <w:sz w:val="20"/>
          <w:szCs w:val="20"/>
        </w:rPr>
        <w:t xml:space="preserve"> , ePUAPu </w:t>
      </w:r>
      <w:hyperlink r:id="rId11" w:history="1">
        <w:r w:rsidRPr="00284F27">
          <w:rPr>
            <w:rStyle w:val="Hipercze"/>
            <w:rFonts w:ascii="Cambria" w:hAnsi="Cambria" w:cs="Arial"/>
            <w:sz w:val="20"/>
            <w:szCs w:val="20"/>
          </w:rPr>
          <w:t>https://epuap.gov.pl/wps/portal</w:t>
        </w:r>
      </w:hyperlink>
      <w:r w:rsidRPr="00284F27">
        <w:rPr>
          <w:rFonts w:ascii="Cambria" w:hAnsi="Cambria" w:cs="Arial"/>
          <w:sz w:val="20"/>
          <w:szCs w:val="20"/>
        </w:rPr>
        <w:t xml:space="preserve"> oraz poczty elektronicznej</w:t>
      </w:r>
    </w:p>
    <w:p w:rsidR="00284F27" w:rsidRPr="00284F27" w:rsidRDefault="00284F27" w:rsidP="00936059">
      <w:pPr>
        <w:numPr>
          <w:ilvl w:val="0"/>
          <w:numId w:val="44"/>
        </w:numPr>
        <w:spacing w:after="120" w:line="276" w:lineRule="auto"/>
        <w:ind w:left="709" w:hanging="425"/>
        <w:jc w:val="both"/>
        <w:rPr>
          <w:rFonts w:ascii="Cambria" w:hAnsi="Cambria" w:cs="Arial"/>
          <w:i/>
          <w:sz w:val="20"/>
          <w:szCs w:val="20"/>
        </w:rPr>
      </w:pPr>
      <w:r w:rsidRPr="00284F27">
        <w:rPr>
          <w:rFonts w:ascii="Cambria" w:hAnsi="Cambria" w:cs="Arial"/>
          <w:sz w:val="20"/>
          <w:szCs w:val="20"/>
        </w:rPr>
        <w:t xml:space="preserve">Wykonawca zamierzający wziąć udział w postępowaniu o udzielenie zamówienia publicznego, musi posiadać konto na ePUAP. Wykonawca posiadający konto na ePUAP ma dostęp do  </w:t>
      </w:r>
      <w:r w:rsidRPr="00284F27">
        <w:rPr>
          <w:rFonts w:ascii="Cambria" w:hAnsi="Cambria" w:cs="Arial"/>
          <w:b/>
          <w:sz w:val="20"/>
          <w:szCs w:val="20"/>
        </w:rPr>
        <w:t xml:space="preserve">formularzy: złożenia, zmiany, wycofania oferty lub wniosku oraz do formularza do komunikacji. </w:t>
      </w:r>
    </w:p>
    <w:p w:rsidR="00284F27" w:rsidRPr="00284F27" w:rsidRDefault="00284F27" w:rsidP="00936059">
      <w:pPr>
        <w:numPr>
          <w:ilvl w:val="0"/>
          <w:numId w:val="44"/>
        </w:numPr>
        <w:spacing w:after="120" w:line="276" w:lineRule="auto"/>
        <w:ind w:left="709" w:hanging="425"/>
        <w:jc w:val="both"/>
        <w:rPr>
          <w:rFonts w:ascii="Cambria" w:hAnsi="Cambria" w:cs="Arial"/>
          <w:i/>
          <w:sz w:val="20"/>
          <w:szCs w:val="20"/>
        </w:rPr>
      </w:pPr>
      <w:r w:rsidRPr="00284F27">
        <w:rPr>
          <w:rFonts w:ascii="Cambria" w:hAnsi="Cambria"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284F27" w:rsidRPr="00284F27" w:rsidRDefault="00284F27" w:rsidP="00936059">
      <w:pPr>
        <w:numPr>
          <w:ilvl w:val="0"/>
          <w:numId w:val="44"/>
        </w:numPr>
        <w:spacing w:after="120" w:line="276" w:lineRule="auto"/>
        <w:ind w:left="709" w:hanging="425"/>
        <w:jc w:val="both"/>
        <w:rPr>
          <w:rFonts w:ascii="Cambria" w:hAnsi="Cambria" w:cs="Arial"/>
          <w:sz w:val="20"/>
          <w:szCs w:val="20"/>
        </w:rPr>
      </w:pPr>
      <w:r w:rsidRPr="00284F27">
        <w:rPr>
          <w:rFonts w:ascii="Cambria" w:hAnsi="Cambria" w:cs="Arial"/>
          <w:sz w:val="20"/>
          <w:szCs w:val="20"/>
        </w:rPr>
        <w:t xml:space="preserve">Maksymalny rozmiar plików przesyłanych za pośrednictwem dedykowanych formularzy do: złożenia, zmiany, wycofania oferty lub wniosku oraz do komunikacji wynosi 150 MB. </w:t>
      </w:r>
    </w:p>
    <w:p w:rsidR="00284F27" w:rsidRPr="00284F27" w:rsidRDefault="00284F27" w:rsidP="00936059">
      <w:pPr>
        <w:numPr>
          <w:ilvl w:val="0"/>
          <w:numId w:val="44"/>
        </w:numPr>
        <w:spacing w:after="120" w:line="276" w:lineRule="auto"/>
        <w:ind w:left="709" w:hanging="425"/>
        <w:jc w:val="both"/>
        <w:rPr>
          <w:rFonts w:ascii="Cambria" w:hAnsi="Cambria" w:cs="Arial"/>
          <w:sz w:val="20"/>
          <w:szCs w:val="20"/>
        </w:rPr>
      </w:pPr>
      <w:r w:rsidRPr="00284F27">
        <w:rPr>
          <w:rFonts w:ascii="Cambria" w:hAnsi="Cambria" w:cs="Arial"/>
          <w:sz w:val="20"/>
          <w:szCs w:val="20"/>
        </w:rPr>
        <w:t>Za datę przekazania oferty, wniosków, zawiadomień,  dokumentów elektronicznych, oświadczeń lub elektronicznych kopii dokumentów lub oświadczeń oraz innych informacji przyjmuje się datę ich przekazania na ePUAP.</w:t>
      </w:r>
    </w:p>
    <w:p w:rsidR="00284F27" w:rsidRPr="00284F27" w:rsidRDefault="00284F27" w:rsidP="00936059">
      <w:pPr>
        <w:numPr>
          <w:ilvl w:val="0"/>
          <w:numId w:val="44"/>
        </w:numPr>
        <w:spacing w:after="120" w:line="276" w:lineRule="auto"/>
        <w:ind w:left="709" w:hanging="425"/>
        <w:jc w:val="both"/>
        <w:rPr>
          <w:rFonts w:ascii="Cambria" w:hAnsi="Cambria" w:cs="Arial"/>
          <w:sz w:val="20"/>
          <w:szCs w:val="20"/>
        </w:rPr>
      </w:pPr>
      <w:r w:rsidRPr="00284F27">
        <w:rPr>
          <w:rFonts w:ascii="Cambria" w:hAnsi="Cambria" w:cs="Arial"/>
          <w:sz w:val="20"/>
          <w:szCs w:val="20"/>
        </w:rPr>
        <w:lastRenderedPageBreak/>
        <w:t xml:space="preserve">Identyfikator postępowania i klucz publiczny dla danego postępowania o udzielenie zamówienia dostępne są na </w:t>
      </w:r>
      <w:r w:rsidRPr="00284F27">
        <w:rPr>
          <w:rFonts w:ascii="Cambria" w:hAnsi="Cambria" w:cs="Arial"/>
          <w:i/>
          <w:sz w:val="20"/>
          <w:szCs w:val="20"/>
        </w:rPr>
        <w:t>Liście wszystkich postępowań</w:t>
      </w:r>
      <w:r w:rsidRPr="00284F27">
        <w:rPr>
          <w:rFonts w:ascii="Cambria" w:hAnsi="Cambria" w:cs="Arial"/>
          <w:sz w:val="20"/>
          <w:szCs w:val="20"/>
        </w:rPr>
        <w:t xml:space="preserve"> na miniPortalu oraz stanowi załącznik do niniejszej SIWZ. </w:t>
      </w:r>
    </w:p>
    <w:bookmarkEnd w:id="3"/>
    <w:p w:rsidR="0079016F" w:rsidRPr="00307221" w:rsidRDefault="0079016F" w:rsidP="00E62A4C">
      <w:pPr>
        <w:spacing w:line="276" w:lineRule="auto"/>
        <w:rPr>
          <w:rFonts w:ascii="Cambria" w:hAnsi="Cambria" w:cs="Arial"/>
          <w:sz w:val="20"/>
          <w:szCs w:val="20"/>
        </w:rPr>
      </w:pPr>
    </w:p>
    <w:p w:rsidR="00D069AD" w:rsidRPr="00307221" w:rsidRDefault="00E2797A" w:rsidP="00E2797A">
      <w:pPr>
        <w:pStyle w:val="Nagwek4"/>
        <w:spacing w:before="120" w:after="0"/>
        <w:rPr>
          <w:rFonts w:ascii="Cambria" w:hAnsi="Cambria" w:cs="Arial"/>
          <w:sz w:val="20"/>
          <w:szCs w:val="20"/>
          <w:u w:val="single"/>
        </w:rPr>
      </w:pPr>
      <w:r w:rsidRPr="00307221">
        <w:rPr>
          <w:rFonts w:ascii="Cambria" w:hAnsi="Cambria" w:cs="Arial"/>
          <w:sz w:val="20"/>
          <w:szCs w:val="20"/>
        </w:rPr>
        <w:t xml:space="preserve">3.  </w:t>
      </w:r>
      <w:r w:rsidR="00D069AD" w:rsidRPr="00307221">
        <w:rPr>
          <w:rFonts w:ascii="Cambria" w:hAnsi="Cambria" w:cs="Arial"/>
          <w:sz w:val="20"/>
          <w:szCs w:val="20"/>
          <w:u w:val="single"/>
        </w:rPr>
        <w:t>Opis przedmiotu zamówienia.</w:t>
      </w:r>
    </w:p>
    <w:p w:rsidR="00D069AD" w:rsidRPr="00307221" w:rsidRDefault="00D069AD" w:rsidP="00D069AD">
      <w:pPr>
        <w:tabs>
          <w:tab w:val="left" w:pos="6060"/>
        </w:tabs>
        <w:rPr>
          <w:rFonts w:ascii="Cambria" w:hAnsi="Cambria" w:cs="Arial"/>
          <w:sz w:val="20"/>
          <w:szCs w:val="20"/>
        </w:rPr>
      </w:pPr>
      <w:r w:rsidRPr="00307221">
        <w:rPr>
          <w:rFonts w:ascii="Cambria" w:hAnsi="Cambria" w:cs="Arial"/>
          <w:sz w:val="20"/>
          <w:szCs w:val="20"/>
        </w:rPr>
        <w:tab/>
      </w:r>
    </w:p>
    <w:p w:rsidR="00D069AD" w:rsidRPr="00307221" w:rsidRDefault="00D069AD" w:rsidP="00D069AD">
      <w:pPr>
        <w:pStyle w:val="Tytu"/>
        <w:shd w:val="clear" w:color="auto" w:fill="BFBFBF"/>
        <w:rPr>
          <w:rFonts w:ascii="Cambria" w:hAnsi="Cambria" w:cs="Arial"/>
          <w:sz w:val="20"/>
          <w:szCs w:val="20"/>
        </w:rPr>
      </w:pPr>
    </w:p>
    <w:p w:rsidR="007C7A77" w:rsidRDefault="007C7A77" w:rsidP="00D069AD">
      <w:pPr>
        <w:shd w:val="clear" w:color="auto" w:fill="BFBFBF"/>
        <w:jc w:val="center"/>
        <w:rPr>
          <w:rFonts w:ascii="Cambria" w:hAnsi="Cambria"/>
          <w:b/>
          <w:sz w:val="20"/>
          <w:szCs w:val="20"/>
        </w:rPr>
      </w:pPr>
      <w:bookmarkStart w:id="4" w:name="_Hlk508890835"/>
      <w:bookmarkStart w:id="5" w:name="_Hlk508891479"/>
      <w:bookmarkStart w:id="6" w:name="_Hlk496099905"/>
      <w:bookmarkStart w:id="7" w:name="_Hlk511128119"/>
      <w:r w:rsidRPr="007C7A77">
        <w:rPr>
          <w:rFonts w:ascii="Cambria" w:hAnsi="Cambria"/>
          <w:b/>
          <w:sz w:val="20"/>
          <w:szCs w:val="20"/>
        </w:rPr>
        <w:t xml:space="preserve">Dostawa z </w:t>
      </w:r>
      <w:r w:rsidRPr="007C7A77">
        <w:rPr>
          <w:rFonts w:ascii="Cambria" w:hAnsi="Cambria"/>
          <w:b/>
          <w:bCs/>
          <w:sz w:val="20"/>
          <w:szCs w:val="20"/>
        </w:rPr>
        <w:t xml:space="preserve">montażem </w:t>
      </w:r>
      <w:r w:rsidRPr="007C7A77">
        <w:rPr>
          <w:rFonts w:ascii="Cambria" w:hAnsi="Cambria"/>
          <w:b/>
          <w:sz w:val="20"/>
          <w:szCs w:val="20"/>
        </w:rPr>
        <w:t xml:space="preserve">kolektorów słonecznych na terenie </w:t>
      </w:r>
      <w:bookmarkEnd w:id="4"/>
      <w:bookmarkEnd w:id="5"/>
      <w:bookmarkEnd w:id="6"/>
      <w:bookmarkEnd w:id="7"/>
      <w:r w:rsidR="004C24DD">
        <w:rPr>
          <w:rFonts w:ascii="Cambria" w:hAnsi="Cambria"/>
          <w:b/>
          <w:sz w:val="20"/>
          <w:szCs w:val="20"/>
        </w:rPr>
        <w:t xml:space="preserve">Gminy </w:t>
      </w:r>
      <w:r w:rsidR="00E90BAF">
        <w:rPr>
          <w:rFonts w:ascii="Cambria" w:hAnsi="Cambria"/>
          <w:b/>
          <w:sz w:val="20"/>
          <w:szCs w:val="20"/>
        </w:rPr>
        <w:t>Złota</w:t>
      </w:r>
    </w:p>
    <w:p w:rsidR="00E90BAF" w:rsidRPr="007C7A77" w:rsidRDefault="00E90BAF" w:rsidP="00D069AD">
      <w:pPr>
        <w:shd w:val="clear" w:color="auto" w:fill="BFBFBF"/>
        <w:jc w:val="center"/>
        <w:rPr>
          <w:rFonts w:ascii="Cambria" w:hAnsi="Cambria" w:cs="Arial"/>
          <w:b/>
          <w:sz w:val="20"/>
          <w:szCs w:val="20"/>
        </w:rPr>
      </w:pPr>
    </w:p>
    <w:p w:rsidR="007C7A77" w:rsidRPr="00A52D01" w:rsidRDefault="0058301A" w:rsidP="007C7A77">
      <w:pPr>
        <w:spacing w:line="276" w:lineRule="auto"/>
        <w:ind w:left="426" w:hanging="426"/>
        <w:jc w:val="both"/>
        <w:rPr>
          <w:rFonts w:ascii="Cambria" w:hAnsi="Cambria" w:cs="†¯øw≥¸"/>
          <w:sz w:val="20"/>
          <w:szCs w:val="20"/>
        </w:rPr>
      </w:pPr>
      <w:r w:rsidRPr="00FA7439">
        <w:rPr>
          <w:rFonts w:ascii="Cambria" w:hAnsi="Cambria" w:cs="Arial"/>
          <w:b/>
          <w:sz w:val="20"/>
          <w:szCs w:val="20"/>
          <w:lang w:eastAsia="ar-SA"/>
        </w:rPr>
        <w:t>3.1</w:t>
      </w:r>
      <w:r w:rsidR="005B4798">
        <w:rPr>
          <w:rFonts w:ascii="Cambria" w:hAnsi="Cambria" w:cs="Arial"/>
          <w:b/>
          <w:sz w:val="20"/>
          <w:szCs w:val="20"/>
          <w:lang w:eastAsia="ar-SA"/>
        </w:rPr>
        <w:t xml:space="preserve">  </w:t>
      </w:r>
      <w:r w:rsidR="007C7A77" w:rsidRPr="00A52D01">
        <w:rPr>
          <w:rFonts w:ascii="Cambria" w:hAnsi="Cambria" w:cs="†¯øw≥¸"/>
          <w:sz w:val="20"/>
          <w:szCs w:val="20"/>
        </w:rPr>
        <w:t xml:space="preserve">Przedmiotem </w:t>
      </w:r>
      <w:r w:rsidR="007B1B17" w:rsidRPr="003E6BDF">
        <w:rPr>
          <w:rFonts w:ascii="Cambria" w:hAnsi="Cambria" w:cs="†¯øw≥¸"/>
          <w:sz w:val="20"/>
          <w:szCs w:val="20"/>
        </w:rPr>
        <w:t>zamówienia</w:t>
      </w:r>
      <w:r w:rsidR="000A2F0F">
        <w:rPr>
          <w:rFonts w:ascii="Cambria" w:hAnsi="Cambria" w:cs="†¯øw≥¸"/>
          <w:sz w:val="20"/>
          <w:szCs w:val="20"/>
        </w:rPr>
        <w:t xml:space="preserve"> </w:t>
      </w:r>
      <w:r w:rsidR="007C7A77" w:rsidRPr="00A52D01">
        <w:rPr>
          <w:rFonts w:ascii="Cambria" w:hAnsi="Cambria" w:cs="†¯øw≥¸"/>
          <w:sz w:val="20"/>
          <w:szCs w:val="20"/>
        </w:rPr>
        <w:t xml:space="preserve">jest </w:t>
      </w:r>
      <w:r w:rsidR="007C7A77" w:rsidRPr="00A52D01">
        <w:rPr>
          <w:rFonts w:ascii="Cambria" w:hAnsi="Cambria" w:cs="Arial"/>
          <w:b/>
          <w:sz w:val="20"/>
          <w:szCs w:val="20"/>
        </w:rPr>
        <w:t>dostawa i montaż instalacji kolektorów słonecznych w budynkach mieszkalnych na terenie Gmin</w:t>
      </w:r>
      <w:r w:rsidR="000A2F0F">
        <w:rPr>
          <w:rFonts w:ascii="Cambria" w:hAnsi="Cambria" w:cs="Arial"/>
          <w:b/>
          <w:sz w:val="20"/>
          <w:szCs w:val="20"/>
        </w:rPr>
        <w:t>y Złota</w:t>
      </w:r>
      <w:r w:rsidR="007C7A77" w:rsidRPr="00A52D01">
        <w:rPr>
          <w:rFonts w:ascii="Cambria" w:hAnsi="Cambria" w:cs="Arial"/>
          <w:b/>
          <w:sz w:val="20"/>
          <w:szCs w:val="20"/>
        </w:rPr>
        <w:t>:</w:t>
      </w:r>
      <w:r w:rsidR="007C7A77" w:rsidRPr="000A2F0F">
        <w:rPr>
          <w:rFonts w:ascii="Cambria" w:hAnsi="Cambria" w:cs="†¯øw≥¸"/>
          <w:strike/>
          <w:sz w:val="20"/>
          <w:szCs w:val="20"/>
        </w:rPr>
        <w:t>,</w:t>
      </w:r>
      <w:r w:rsidR="007C7A77" w:rsidRPr="00A52D01">
        <w:rPr>
          <w:rFonts w:ascii="Cambria" w:hAnsi="Cambria" w:cs="†¯øw≥¸"/>
          <w:sz w:val="20"/>
          <w:szCs w:val="20"/>
        </w:rPr>
        <w:t xml:space="preserve"> w ramach projektu </w:t>
      </w:r>
      <w:r w:rsidR="007C7A77" w:rsidRPr="00A52D01">
        <w:rPr>
          <w:rFonts w:ascii="Cambria" w:hAnsi="Cambria" w:cs="†¯øw≥¸"/>
          <w:b/>
          <w:sz w:val="20"/>
          <w:szCs w:val="20"/>
        </w:rPr>
        <w:t>„Instalacja systemów energii odnawialnej na domach prywatnych w gminach Wiślica, Nowy Korczyn, Opatowiec, Czarnocin”</w:t>
      </w:r>
      <w:r w:rsidR="005B4798">
        <w:rPr>
          <w:rFonts w:ascii="Cambria" w:hAnsi="Cambria" w:cs="†¯øw≥¸"/>
          <w:sz w:val="20"/>
          <w:szCs w:val="20"/>
        </w:rPr>
        <w:t xml:space="preserve"> która obejmuje</w:t>
      </w:r>
      <w:r w:rsidR="007C7A77" w:rsidRPr="00A52D01">
        <w:rPr>
          <w:rFonts w:ascii="Cambria" w:hAnsi="Cambria" w:cs="†¯øw≥¸"/>
          <w:sz w:val="20"/>
          <w:szCs w:val="20"/>
        </w:rPr>
        <w:t>:</w:t>
      </w:r>
    </w:p>
    <w:p w:rsidR="007C7A77" w:rsidRPr="00A52D01" w:rsidRDefault="007C7A77" w:rsidP="00936059">
      <w:pPr>
        <w:pStyle w:val="Akapitzlist"/>
        <w:widowControl w:val="0"/>
        <w:numPr>
          <w:ilvl w:val="0"/>
          <w:numId w:val="34"/>
        </w:numPr>
        <w:autoSpaceDE w:val="0"/>
        <w:autoSpaceDN w:val="0"/>
        <w:adjustRightInd w:val="0"/>
        <w:spacing w:before="20" w:after="40" w:line="240" w:lineRule="auto"/>
        <w:ind w:left="1134"/>
        <w:contextualSpacing/>
        <w:jc w:val="both"/>
        <w:rPr>
          <w:rFonts w:ascii="Cambria" w:hAnsi="Cambria" w:cs="†¯øw≥¸"/>
          <w:sz w:val="20"/>
          <w:szCs w:val="20"/>
        </w:rPr>
      </w:pPr>
      <w:r w:rsidRPr="00A52D01">
        <w:rPr>
          <w:rFonts w:ascii="Cambria" w:hAnsi="Cambria" w:cs="†¯øw≥¸"/>
          <w:sz w:val="20"/>
          <w:szCs w:val="20"/>
        </w:rPr>
        <w:t xml:space="preserve">dostawę i montaż w oparciu o posiadaną przez Zamawiającego dokumentację techniczną </w:t>
      </w:r>
      <w:r w:rsidR="00E90BAF">
        <w:rPr>
          <w:rFonts w:ascii="Cambria" w:hAnsi="Cambria" w:cs="†¯øw≥¸"/>
          <w:b/>
          <w:sz w:val="20"/>
          <w:szCs w:val="20"/>
        </w:rPr>
        <w:t>108</w:t>
      </w:r>
      <w:r w:rsidRPr="00A52D01">
        <w:rPr>
          <w:rFonts w:ascii="Cambria" w:hAnsi="Cambria" w:cs="†¯øw≥¸"/>
          <w:b/>
          <w:sz w:val="20"/>
          <w:szCs w:val="20"/>
        </w:rPr>
        <w:t xml:space="preserve"> zestawów płaskich </w:t>
      </w:r>
      <w:r w:rsidRPr="00A52D01">
        <w:rPr>
          <w:rFonts w:ascii="Cambria" w:hAnsi="Cambria" w:cs="Arial"/>
          <w:b/>
          <w:sz w:val="20"/>
          <w:szCs w:val="20"/>
        </w:rPr>
        <w:t>kolektorów słonecznych</w:t>
      </w:r>
      <w:r w:rsidRPr="00A52D01">
        <w:rPr>
          <w:rFonts w:ascii="Cambria" w:hAnsi="Cambria" w:cs="†¯øw≥¸"/>
          <w:b/>
          <w:sz w:val="20"/>
          <w:szCs w:val="20"/>
        </w:rPr>
        <w:t xml:space="preserve"> do przygotowywania c. w. u.</w:t>
      </w:r>
      <w:r w:rsidRPr="00A52D01">
        <w:rPr>
          <w:rFonts w:ascii="Cambria" w:hAnsi="Cambria" w:cs="†¯øw≥¸"/>
          <w:sz w:val="20"/>
          <w:szCs w:val="20"/>
        </w:rPr>
        <w:t xml:space="preserve"> wraz z konstrukcją dostosowaną do miejsca montażu, w tym:</w:t>
      </w:r>
    </w:p>
    <w:p w:rsidR="007C7A77" w:rsidRPr="00A52D01" w:rsidRDefault="007C7A77" w:rsidP="007C7A77">
      <w:pPr>
        <w:widowControl w:val="0"/>
        <w:autoSpaceDE w:val="0"/>
        <w:autoSpaceDN w:val="0"/>
        <w:adjustRightInd w:val="0"/>
        <w:spacing w:before="20" w:after="40"/>
        <w:ind w:left="1134"/>
        <w:jc w:val="both"/>
        <w:rPr>
          <w:rFonts w:ascii="Cambria" w:hAnsi="Cambria" w:cs="†¯øw≥¸"/>
          <w:sz w:val="20"/>
          <w:szCs w:val="20"/>
        </w:rPr>
      </w:pPr>
      <w:r w:rsidRPr="00A52D01">
        <w:rPr>
          <w:rFonts w:ascii="Cambria" w:hAnsi="Cambria" w:cs="†¯øw≥¸"/>
          <w:sz w:val="20"/>
          <w:szCs w:val="20"/>
        </w:rPr>
        <w:t>a)</w:t>
      </w:r>
      <w:r w:rsidR="00E90BAF">
        <w:rPr>
          <w:rFonts w:ascii="Cambria" w:hAnsi="Cambria" w:cs="†¯øw≥¸"/>
          <w:b/>
          <w:sz w:val="20"/>
          <w:szCs w:val="20"/>
        </w:rPr>
        <w:t xml:space="preserve"> 73</w:t>
      </w:r>
      <w:r w:rsidRPr="00A52D01">
        <w:rPr>
          <w:rFonts w:ascii="Cambria" w:hAnsi="Cambria" w:cs="†¯øw≥¸"/>
          <w:b/>
          <w:sz w:val="20"/>
          <w:szCs w:val="20"/>
        </w:rPr>
        <w:t xml:space="preserve"> zestawów</w:t>
      </w:r>
      <w:r w:rsidRPr="00A52D01">
        <w:rPr>
          <w:rFonts w:ascii="Cambria" w:hAnsi="Cambria" w:cs="†¯øw≥¸"/>
          <w:sz w:val="20"/>
          <w:szCs w:val="20"/>
        </w:rPr>
        <w:t xml:space="preserve"> składających się z </w:t>
      </w:r>
      <w:r w:rsidRPr="00A52D01">
        <w:rPr>
          <w:rFonts w:ascii="Cambria" w:hAnsi="Cambria" w:cs="†¯øw≥¸"/>
          <w:b/>
          <w:sz w:val="20"/>
          <w:szCs w:val="20"/>
        </w:rPr>
        <w:t>2 kolektorów słonecznych</w:t>
      </w:r>
      <w:r w:rsidRPr="00A52D01">
        <w:rPr>
          <w:rFonts w:ascii="Cambria" w:hAnsi="Cambria" w:cs="†¯øw≥¸"/>
          <w:sz w:val="20"/>
          <w:szCs w:val="20"/>
        </w:rPr>
        <w:t xml:space="preserve"> i zasobnika c. w. u. o pojemności </w:t>
      </w:r>
      <w:r w:rsidRPr="00A52D01">
        <w:rPr>
          <w:rFonts w:ascii="Cambria" w:hAnsi="Cambria" w:cs="†¯øw≥¸"/>
          <w:b/>
          <w:sz w:val="20"/>
          <w:szCs w:val="20"/>
        </w:rPr>
        <w:t xml:space="preserve">300 litrów </w:t>
      </w:r>
      <w:r w:rsidRPr="00A52D01">
        <w:rPr>
          <w:rFonts w:ascii="Cambria" w:hAnsi="Cambria" w:cs="†¯øw≥¸"/>
          <w:sz w:val="20"/>
          <w:szCs w:val="20"/>
        </w:rPr>
        <w:t>montowanych na dachach lub ścianie budynków mieszkalnych osób fizycznych,</w:t>
      </w:r>
    </w:p>
    <w:p w:rsidR="007C7A77" w:rsidRPr="00A52D01" w:rsidRDefault="007C7A77" w:rsidP="007C7A77">
      <w:pPr>
        <w:widowControl w:val="0"/>
        <w:autoSpaceDE w:val="0"/>
        <w:autoSpaceDN w:val="0"/>
        <w:adjustRightInd w:val="0"/>
        <w:spacing w:before="20" w:after="40"/>
        <w:ind w:left="1134"/>
        <w:jc w:val="both"/>
        <w:rPr>
          <w:rFonts w:ascii="Cambria" w:hAnsi="Cambria" w:cs="†¯øw≥¸"/>
          <w:sz w:val="20"/>
          <w:szCs w:val="20"/>
        </w:rPr>
      </w:pPr>
      <w:r w:rsidRPr="00A52D01">
        <w:rPr>
          <w:rFonts w:ascii="Cambria" w:hAnsi="Cambria" w:cs="†¯øw≥¸"/>
          <w:sz w:val="20"/>
          <w:szCs w:val="20"/>
        </w:rPr>
        <w:t>b)</w:t>
      </w:r>
      <w:r w:rsidR="00E90BAF">
        <w:rPr>
          <w:rFonts w:ascii="Cambria" w:hAnsi="Cambria" w:cs="†¯øw≥¸"/>
          <w:b/>
          <w:sz w:val="20"/>
          <w:szCs w:val="20"/>
        </w:rPr>
        <w:t xml:space="preserve"> 2</w:t>
      </w:r>
      <w:r w:rsidRPr="00A52D01">
        <w:rPr>
          <w:rFonts w:ascii="Cambria" w:hAnsi="Cambria" w:cs="†¯øw≥¸"/>
          <w:b/>
          <w:sz w:val="20"/>
          <w:szCs w:val="20"/>
        </w:rPr>
        <w:t xml:space="preserve"> zestawów</w:t>
      </w:r>
      <w:r w:rsidRPr="00A52D01">
        <w:rPr>
          <w:rFonts w:ascii="Cambria" w:hAnsi="Cambria" w:cs="†¯øw≥¸"/>
          <w:sz w:val="20"/>
          <w:szCs w:val="20"/>
        </w:rPr>
        <w:t xml:space="preserve"> składających się z </w:t>
      </w:r>
      <w:r w:rsidRPr="00A52D01">
        <w:rPr>
          <w:rFonts w:ascii="Cambria" w:hAnsi="Cambria" w:cs="†¯øw≥¸"/>
          <w:b/>
          <w:sz w:val="20"/>
          <w:szCs w:val="20"/>
        </w:rPr>
        <w:t>2 kolektorów słonecznych</w:t>
      </w:r>
      <w:r w:rsidRPr="00A52D01">
        <w:rPr>
          <w:rFonts w:ascii="Cambria" w:hAnsi="Cambria" w:cs="†¯øw≥¸"/>
          <w:sz w:val="20"/>
          <w:szCs w:val="20"/>
        </w:rPr>
        <w:t xml:space="preserve"> i zasobnika c. w. u. o pojemności </w:t>
      </w:r>
      <w:r w:rsidRPr="00A52D01">
        <w:rPr>
          <w:rFonts w:ascii="Cambria" w:hAnsi="Cambria" w:cs="†¯øw≥¸"/>
          <w:b/>
          <w:sz w:val="20"/>
          <w:szCs w:val="20"/>
        </w:rPr>
        <w:t xml:space="preserve">300 litrów </w:t>
      </w:r>
      <w:r w:rsidRPr="00A52D01">
        <w:rPr>
          <w:rFonts w:ascii="Cambria" w:hAnsi="Cambria" w:cs="†¯øw≥¸"/>
          <w:sz w:val="20"/>
          <w:szCs w:val="20"/>
        </w:rPr>
        <w:t xml:space="preserve">montowanych na </w:t>
      </w:r>
      <w:r w:rsidRPr="00A52D01">
        <w:rPr>
          <w:rFonts w:ascii="Cambria" w:hAnsi="Cambria" w:cs="†¯øw≥¸"/>
          <w:color w:val="000000"/>
          <w:sz w:val="20"/>
          <w:szCs w:val="20"/>
        </w:rPr>
        <w:t>gruncie osób fizycznych</w:t>
      </w:r>
    </w:p>
    <w:p w:rsidR="007C7A77" w:rsidRPr="00A52D01" w:rsidRDefault="007C7A77" w:rsidP="007C7A77">
      <w:pPr>
        <w:widowControl w:val="0"/>
        <w:autoSpaceDE w:val="0"/>
        <w:autoSpaceDN w:val="0"/>
        <w:adjustRightInd w:val="0"/>
        <w:spacing w:before="20" w:after="40"/>
        <w:ind w:left="1134"/>
        <w:jc w:val="both"/>
        <w:rPr>
          <w:rFonts w:ascii="Cambria" w:hAnsi="Cambria" w:cs="†¯øw≥¸"/>
          <w:sz w:val="20"/>
          <w:szCs w:val="20"/>
        </w:rPr>
      </w:pPr>
      <w:r w:rsidRPr="00A52D01">
        <w:rPr>
          <w:rFonts w:ascii="Cambria" w:hAnsi="Cambria" w:cs="†¯øw≥¸"/>
          <w:sz w:val="20"/>
          <w:szCs w:val="20"/>
        </w:rPr>
        <w:t>c)</w:t>
      </w:r>
      <w:r w:rsidR="00E90BAF">
        <w:rPr>
          <w:rFonts w:ascii="Cambria" w:hAnsi="Cambria" w:cs="†¯øw≥¸"/>
          <w:b/>
          <w:sz w:val="20"/>
          <w:szCs w:val="20"/>
        </w:rPr>
        <w:t xml:space="preserve"> 33</w:t>
      </w:r>
      <w:r w:rsidRPr="00A52D01">
        <w:rPr>
          <w:rFonts w:ascii="Cambria" w:hAnsi="Cambria" w:cs="†¯øw≥¸"/>
          <w:b/>
          <w:sz w:val="20"/>
          <w:szCs w:val="20"/>
        </w:rPr>
        <w:t xml:space="preserve"> zestawów</w:t>
      </w:r>
      <w:r w:rsidRPr="00A52D01">
        <w:rPr>
          <w:rFonts w:ascii="Cambria" w:hAnsi="Cambria" w:cs="†¯øw≥¸"/>
          <w:sz w:val="20"/>
          <w:szCs w:val="20"/>
        </w:rPr>
        <w:t xml:space="preserve"> składających się z </w:t>
      </w:r>
      <w:r w:rsidRPr="00A52D01">
        <w:rPr>
          <w:rFonts w:ascii="Cambria" w:hAnsi="Cambria" w:cs="†¯øw≥¸"/>
          <w:b/>
          <w:sz w:val="20"/>
          <w:szCs w:val="20"/>
        </w:rPr>
        <w:t>3 kolektorów słonecznych</w:t>
      </w:r>
      <w:r w:rsidRPr="00A52D01">
        <w:rPr>
          <w:rFonts w:ascii="Cambria" w:hAnsi="Cambria" w:cs="†¯øw≥¸"/>
          <w:sz w:val="20"/>
          <w:szCs w:val="20"/>
        </w:rPr>
        <w:t xml:space="preserve"> i zasobnika c. w. u. o pojemności </w:t>
      </w:r>
      <w:r w:rsidRPr="00A52D01">
        <w:rPr>
          <w:rFonts w:ascii="Cambria" w:hAnsi="Cambria" w:cs="†¯øw≥¸"/>
          <w:b/>
          <w:sz w:val="20"/>
          <w:szCs w:val="20"/>
        </w:rPr>
        <w:t>400 litrów</w:t>
      </w:r>
      <w:r w:rsidRPr="00A52D01">
        <w:rPr>
          <w:rFonts w:ascii="Cambria" w:hAnsi="Cambria" w:cs="†¯øw≥¸"/>
          <w:sz w:val="20"/>
          <w:szCs w:val="20"/>
        </w:rPr>
        <w:t xml:space="preserve"> montowanych na dachach lub ścianie budynków mieszkalnych osób fizycznych,</w:t>
      </w:r>
    </w:p>
    <w:p w:rsidR="007C7A77" w:rsidRPr="00A52D01" w:rsidRDefault="007C7A77" w:rsidP="00936059">
      <w:pPr>
        <w:pStyle w:val="Akapitzlist"/>
        <w:numPr>
          <w:ilvl w:val="0"/>
          <w:numId w:val="34"/>
        </w:numPr>
        <w:spacing w:before="20" w:after="40"/>
        <w:ind w:left="1134"/>
        <w:contextualSpacing/>
        <w:jc w:val="both"/>
        <w:rPr>
          <w:rFonts w:ascii="Cambria" w:hAnsi="Cambria" w:cs="Arial"/>
          <w:sz w:val="20"/>
          <w:szCs w:val="20"/>
        </w:rPr>
      </w:pPr>
      <w:r w:rsidRPr="00A52D01">
        <w:rPr>
          <w:rFonts w:ascii="Cambria" w:hAnsi="Cambria" w:cs="Arial"/>
          <w:sz w:val="20"/>
          <w:szCs w:val="20"/>
        </w:rPr>
        <w:t xml:space="preserve">demontaż istniejącego podgrzewacza c.w.u. i odłączenie go od istniejącej instalacji </w:t>
      </w:r>
      <w:r w:rsidRPr="00A52D01">
        <w:rPr>
          <w:rFonts w:ascii="Cambria" w:hAnsi="Cambria" w:cs="Arial"/>
          <w:i/>
          <w:sz w:val="20"/>
          <w:szCs w:val="20"/>
        </w:rPr>
        <w:t>(zdemontowany podgrzewacz pozostaje w dyspozycji właściciela obiektu),</w:t>
      </w:r>
    </w:p>
    <w:p w:rsidR="007C7A77" w:rsidRPr="00A52D01" w:rsidRDefault="007C7A77" w:rsidP="00936059">
      <w:pPr>
        <w:pStyle w:val="Akapitzlist"/>
        <w:numPr>
          <w:ilvl w:val="0"/>
          <w:numId w:val="34"/>
        </w:numPr>
        <w:spacing w:before="20" w:after="40"/>
        <w:ind w:left="1134"/>
        <w:contextualSpacing/>
        <w:jc w:val="both"/>
        <w:rPr>
          <w:rFonts w:ascii="Cambria" w:hAnsi="Cambria" w:cs="Arial"/>
          <w:sz w:val="20"/>
          <w:szCs w:val="20"/>
        </w:rPr>
      </w:pPr>
      <w:r w:rsidRPr="00A52D01">
        <w:rPr>
          <w:rFonts w:ascii="Cambria" w:hAnsi="Cambria" w:cs="Arial"/>
          <w:sz w:val="20"/>
          <w:szCs w:val="20"/>
        </w:rPr>
        <w:t xml:space="preserve">montaż nowego podgrzewacza c.w.u. wraz z zaworem mieszającym i wbudowanie go </w:t>
      </w:r>
      <w:r w:rsidR="00E90BAF">
        <w:rPr>
          <w:rFonts w:ascii="Cambria" w:hAnsi="Cambria" w:cs="Arial"/>
          <w:sz w:val="20"/>
          <w:szCs w:val="20"/>
        </w:rPr>
        <w:t xml:space="preserve">             </w:t>
      </w:r>
      <w:r w:rsidRPr="00A52D01">
        <w:rPr>
          <w:rFonts w:ascii="Cambria" w:hAnsi="Cambria" w:cs="Arial"/>
          <w:sz w:val="20"/>
          <w:szCs w:val="20"/>
        </w:rPr>
        <w:t>w obieg instalacji c.w.u.,</w:t>
      </w:r>
    </w:p>
    <w:p w:rsidR="007C7A77" w:rsidRPr="00A52D01" w:rsidRDefault="007C7A77" w:rsidP="00936059">
      <w:pPr>
        <w:pStyle w:val="Akapitzlist"/>
        <w:numPr>
          <w:ilvl w:val="0"/>
          <w:numId w:val="34"/>
        </w:numPr>
        <w:spacing w:before="20" w:after="40"/>
        <w:ind w:left="1134"/>
        <w:contextualSpacing/>
        <w:jc w:val="both"/>
        <w:rPr>
          <w:rFonts w:ascii="Cambria" w:hAnsi="Cambria" w:cs="Arial"/>
          <w:sz w:val="20"/>
          <w:szCs w:val="20"/>
        </w:rPr>
      </w:pPr>
      <w:r w:rsidRPr="00A52D01">
        <w:rPr>
          <w:rFonts w:ascii="Cambria" w:hAnsi="Cambria" w:cs="Arial"/>
          <w:sz w:val="20"/>
          <w:szCs w:val="20"/>
        </w:rPr>
        <w:t>montaż i izolacja rurociągów między kolektorami, grupą pompową, a podgrzewaczem c.w.u.,</w:t>
      </w:r>
    </w:p>
    <w:p w:rsidR="007C7A77" w:rsidRPr="00A52D01" w:rsidRDefault="007C7A77" w:rsidP="00936059">
      <w:pPr>
        <w:pStyle w:val="Akapitzlist"/>
        <w:numPr>
          <w:ilvl w:val="0"/>
          <w:numId w:val="34"/>
        </w:numPr>
        <w:spacing w:before="20" w:after="40"/>
        <w:ind w:left="1134"/>
        <w:contextualSpacing/>
        <w:jc w:val="both"/>
        <w:rPr>
          <w:rFonts w:ascii="Cambria" w:hAnsi="Cambria" w:cs="Arial"/>
          <w:sz w:val="20"/>
          <w:szCs w:val="20"/>
        </w:rPr>
      </w:pPr>
      <w:r w:rsidRPr="00A52D01">
        <w:rPr>
          <w:rFonts w:ascii="Cambria" w:hAnsi="Cambria" w:cs="Arial"/>
          <w:sz w:val="20"/>
          <w:szCs w:val="20"/>
        </w:rPr>
        <w:t>montaż grupy pompowej,</w:t>
      </w:r>
    </w:p>
    <w:p w:rsidR="007C7A77" w:rsidRPr="00A52D01" w:rsidRDefault="007C7A77" w:rsidP="00936059">
      <w:pPr>
        <w:pStyle w:val="Akapitzlist"/>
        <w:numPr>
          <w:ilvl w:val="0"/>
          <w:numId w:val="34"/>
        </w:numPr>
        <w:spacing w:before="20" w:after="40"/>
        <w:ind w:left="1134"/>
        <w:contextualSpacing/>
        <w:jc w:val="both"/>
        <w:rPr>
          <w:rFonts w:ascii="Cambria" w:hAnsi="Cambria" w:cs="Arial"/>
          <w:sz w:val="20"/>
          <w:szCs w:val="20"/>
        </w:rPr>
      </w:pPr>
      <w:r w:rsidRPr="00A52D01">
        <w:rPr>
          <w:rFonts w:ascii="Cambria" w:hAnsi="Cambria" w:cs="Arial"/>
          <w:sz w:val="20"/>
          <w:szCs w:val="20"/>
        </w:rPr>
        <w:t>montaż czujników temperatury w kolektorach słonecznych i w zbiorniku,</w:t>
      </w:r>
    </w:p>
    <w:p w:rsidR="007C7A77" w:rsidRPr="00A52D01" w:rsidRDefault="007C7A77" w:rsidP="00936059">
      <w:pPr>
        <w:pStyle w:val="Akapitzlist"/>
        <w:numPr>
          <w:ilvl w:val="0"/>
          <w:numId w:val="34"/>
        </w:numPr>
        <w:spacing w:before="20" w:after="40"/>
        <w:ind w:left="1134"/>
        <w:contextualSpacing/>
        <w:jc w:val="both"/>
        <w:rPr>
          <w:rFonts w:ascii="Cambria" w:hAnsi="Cambria" w:cs="Arial"/>
          <w:sz w:val="20"/>
          <w:szCs w:val="20"/>
        </w:rPr>
      </w:pPr>
      <w:r w:rsidRPr="00A52D01">
        <w:rPr>
          <w:rFonts w:ascii="Cambria" w:hAnsi="Cambria" w:cs="Arial"/>
          <w:sz w:val="20"/>
          <w:szCs w:val="20"/>
        </w:rPr>
        <w:t>podłączenie istniejącego źródła ciepła do podgrzewacza c.w.u.,</w:t>
      </w:r>
    </w:p>
    <w:p w:rsidR="007C7A77" w:rsidRPr="00A52D01" w:rsidRDefault="007C7A77" w:rsidP="00936059">
      <w:pPr>
        <w:pStyle w:val="Akapitzlist"/>
        <w:numPr>
          <w:ilvl w:val="0"/>
          <w:numId w:val="34"/>
        </w:numPr>
        <w:spacing w:before="20" w:after="40"/>
        <w:ind w:left="1134"/>
        <w:contextualSpacing/>
        <w:jc w:val="both"/>
        <w:rPr>
          <w:rFonts w:ascii="Cambria" w:hAnsi="Cambria" w:cs="Arial"/>
          <w:sz w:val="20"/>
          <w:szCs w:val="20"/>
        </w:rPr>
      </w:pPr>
      <w:r w:rsidRPr="00A52D01">
        <w:rPr>
          <w:rFonts w:ascii="Cambria" w:hAnsi="Cambria" w:cs="Arial"/>
          <w:sz w:val="20"/>
          <w:szCs w:val="20"/>
        </w:rPr>
        <w:t>przepłukanie płynem solarnym i przeprowadzenie prób szczelności instalacji solarnej,</w:t>
      </w:r>
    </w:p>
    <w:p w:rsidR="007C7A77" w:rsidRPr="00A52D01" w:rsidRDefault="007C7A77" w:rsidP="00936059">
      <w:pPr>
        <w:pStyle w:val="Akapitzlist"/>
        <w:numPr>
          <w:ilvl w:val="0"/>
          <w:numId w:val="34"/>
        </w:numPr>
        <w:spacing w:before="20" w:after="40"/>
        <w:ind w:left="1134"/>
        <w:contextualSpacing/>
        <w:jc w:val="both"/>
        <w:rPr>
          <w:rFonts w:ascii="Cambria" w:hAnsi="Cambria" w:cs="Arial"/>
          <w:sz w:val="20"/>
          <w:szCs w:val="20"/>
        </w:rPr>
      </w:pPr>
      <w:r w:rsidRPr="00A52D01">
        <w:rPr>
          <w:rFonts w:ascii="Cambria" w:hAnsi="Cambria" w:cs="Arial"/>
          <w:sz w:val="20"/>
          <w:szCs w:val="20"/>
        </w:rPr>
        <w:t>napełnienie, odpowietrzenie i odpowiednie wyregulowanie przepływu cieczy oraz ustalenie prawidłowego ciśnienia wg instrukcji producenta kolektorów słonecznych,</w:t>
      </w:r>
    </w:p>
    <w:p w:rsidR="007C7A77" w:rsidRPr="00A52D01" w:rsidRDefault="007C7A77" w:rsidP="00936059">
      <w:pPr>
        <w:pStyle w:val="Akapitzlist"/>
        <w:numPr>
          <w:ilvl w:val="0"/>
          <w:numId w:val="34"/>
        </w:numPr>
        <w:spacing w:before="20" w:after="40"/>
        <w:ind w:left="1134"/>
        <w:contextualSpacing/>
        <w:jc w:val="both"/>
        <w:rPr>
          <w:rFonts w:ascii="Cambria" w:hAnsi="Cambria" w:cs="Arial"/>
          <w:sz w:val="20"/>
          <w:szCs w:val="20"/>
        </w:rPr>
      </w:pPr>
      <w:r w:rsidRPr="00A52D01">
        <w:rPr>
          <w:rFonts w:ascii="Cambria" w:hAnsi="Cambria" w:cs="Arial"/>
          <w:sz w:val="20"/>
          <w:szCs w:val="20"/>
        </w:rPr>
        <w:t>wykończenie co najmniej zgodnie ze stanem pierwotnym okolic przejść instalacji (tynk / ocieplenie, przejścia przez ściany, stropy, dach) oraz skuteczne zabezpieczenie przed wpływem warunków atmosferycznych miejsc na zewnątrz obiektu, gdzie prowadzone były prace montażowe,</w:t>
      </w:r>
    </w:p>
    <w:p w:rsidR="007C7A77" w:rsidRPr="00A52D01" w:rsidRDefault="007C7A77" w:rsidP="00936059">
      <w:pPr>
        <w:pStyle w:val="Akapitzlist"/>
        <w:numPr>
          <w:ilvl w:val="0"/>
          <w:numId w:val="34"/>
        </w:numPr>
        <w:spacing w:before="20" w:after="40"/>
        <w:ind w:left="1134"/>
        <w:contextualSpacing/>
        <w:jc w:val="both"/>
        <w:rPr>
          <w:rFonts w:ascii="Cambria" w:hAnsi="Cambria" w:cs="Arial"/>
          <w:sz w:val="20"/>
          <w:szCs w:val="20"/>
        </w:rPr>
      </w:pPr>
      <w:r w:rsidRPr="00A52D01">
        <w:rPr>
          <w:rFonts w:ascii="Cambria" w:hAnsi="Cambria" w:cs="†¯øw≥¸"/>
          <w:sz w:val="20"/>
          <w:szCs w:val="20"/>
        </w:rPr>
        <w:t>zaprogramowanie</w:t>
      </w:r>
      <w:r w:rsidR="00E90BAF">
        <w:rPr>
          <w:rFonts w:ascii="Cambria" w:hAnsi="Cambria" w:cs="†¯øw≥¸"/>
          <w:sz w:val="20"/>
          <w:szCs w:val="20"/>
        </w:rPr>
        <w:t xml:space="preserve"> </w:t>
      </w:r>
      <w:r w:rsidRPr="00A52D01">
        <w:rPr>
          <w:rFonts w:ascii="Cambria" w:hAnsi="Cambria" w:cs="†¯øw≥¸"/>
          <w:sz w:val="20"/>
          <w:szCs w:val="20"/>
        </w:rPr>
        <w:t>i uruchomienie układu automatyki wraz</w:t>
      </w:r>
      <w:r w:rsidR="00E90BAF">
        <w:rPr>
          <w:rFonts w:ascii="Cambria" w:hAnsi="Cambria" w:cs="†¯øw≥¸"/>
          <w:sz w:val="20"/>
          <w:szCs w:val="20"/>
        </w:rPr>
        <w:t xml:space="preserve"> </w:t>
      </w:r>
      <w:r w:rsidRPr="00A52D01">
        <w:rPr>
          <w:rFonts w:ascii="Cambria" w:hAnsi="Cambria" w:cs="†¯øw≥¸"/>
          <w:sz w:val="20"/>
          <w:szCs w:val="20"/>
        </w:rPr>
        <w:t xml:space="preserve">z podłączeniem modemu komunikacyjnego WLAN do regulatora w celu odczytania </w:t>
      </w:r>
      <w:r w:rsidRPr="00A52D01">
        <w:rPr>
          <w:rFonts w:ascii="Cambria" w:hAnsi="Cambria"/>
          <w:sz w:val="20"/>
          <w:szCs w:val="20"/>
        </w:rPr>
        <w:t xml:space="preserve">parametrów uzysku energetycznego za pomocą Internetu </w:t>
      </w:r>
      <w:r w:rsidRPr="003E6BDF">
        <w:rPr>
          <w:rFonts w:ascii="Cambria" w:hAnsi="Cambria"/>
          <w:sz w:val="20"/>
          <w:szCs w:val="20"/>
          <w:u w:val="single"/>
        </w:rPr>
        <w:t xml:space="preserve">dla </w:t>
      </w:r>
      <w:r w:rsidR="000A2F0F" w:rsidRPr="00545E79">
        <w:rPr>
          <w:rFonts w:ascii="Cambria" w:hAnsi="Cambria"/>
          <w:b/>
          <w:sz w:val="20"/>
          <w:szCs w:val="20"/>
          <w:u w:val="single"/>
        </w:rPr>
        <w:t>10</w:t>
      </w:r>
      <w:r w:rsidRPr="003E6BDF">
        <w:rPr>
          <w:rFonts w:ascii="Cambria" w:hAnsi="Cambria"/>
          <w:sz w:val="20"/>
          <w:szCs w:val="20"/>
          <w:u w:val="single"/>
        </w:rPr>
        <w:t xml:space="preserve"> instalacji</w:t>
      </w:r>
      <w:r w:rsidRPr="00A52D01">
        <w:rPr>
          <w:rFonts w:ascii="Cambria" w:hAnsi="Cambria"/>
          <w:sz w:val="20"/>
          <w:szCs w:val="20"/>
          <w:u w:val="single"/>
        </w:rPr>
        <w:t xml:space="preserve"> kolektorów słonecznych</w:t>
      </w:r>
      <w:r w:rsidRPr="00A52D01">
        <w:rPr>
          <w:rFonts w:ascii="Cambria" w:hAnsi="Cambria"/>
          <w:sz w:val="20"/>
          <w:szCs w:val="20"/>
        </w:rPr>
        <w:t xml:space="preserve">. </w:t>
      </w:r>
    </w:p>
    <w:p w:rsidR="007C7A77" w:rsidRPr="00A52D01" w:rsidRDefault="007C7A77" w:rsidP="007C7A77">
      <w:pPr>
        <w:widowControl w:val="0"/>
        <w:autoSpaceDE w:val="0"/>
        <w:autoSpaceDN w:val="0"/>
        <w:adjustRightInd w:val="0"/>
        <w:spacing w:before="20" w:after="40"/>
        <w:ind w:left="1134"/>
        <w:contextualSpacing/>
        <w:jc w:val="both"/>
        <w:rPr>
          <w:rFonts w:ascii="Cambria" w:hAnsi="Cambria" w:cs="Calibri"/>
          <w:i/>
          <w:sz w:val="20"/>
          <w:szCs w:val="20"/>
        </w:rPr>
      </w:pPr>
      <w:r w:rsidRPr="00A52D01">
        <w:rPr>
          <w:rFonts w:ascii="Cambria" w:hAnsi="Cambria" w:cs="Calibri"/>
          <w:i/>
          <w:sz w:val="20"/>
          <w:szCs w:val="20"/>
        </w:rPr>
        <w:t>Sterownik zapisuje dzienną miesięczną oraz roczną energię zgromadzoną przez kolektory słoneczne na karcie mikro</w:t>
      </w:r>
      <w:r w:rsidR="00545E79">
        <w:rPr>
          <w:rFonts w:ascii="Cambria" w:hAnsi="Cambria" w:cs="Calibri"/>
          <w:i/>
          <w:sz w:val="20"/>
          <w:szCs w:val="20"/>
        </w:rPr>
        <w:t xml:space="preserve"> </w:t>
      </w:r>
      <w:r w:rsidRPr="00A52D01">
        <w:rPr>
          <w:rFonts w:ascii="Cambria" w:hAnsi="Cambria" w:cs="Calibri"/>
          <w:i/>
          <w:sz w:val="20"/>
          <w:szCs w:val="20"/>
        </w:rPr>
        <w:t>SD lub SD, oraz umożliwia przeniesienia zapisanych informacji na mobilne urządzenie zewnętrzne. Sterownik lub dodatkowy moduł do komunikacji z siecią posiada wbudowane WiFi opartą na komunikacji radiowej do bezprzewodowego połączenia z lokalną istniejącą siecią (WLAN) i współpracy z systemem monitoringu</w:t>
      </w:r>
    </w:p>
    <w:p w:rsidR="007C7A77" w:rsidRPr="00A52D01" w:rsidRDefault="007C7A77" w:rsidP="00936059">
      <w:pPr>
        <w:pStyle w:val="Akapitzlist"/>
        <w:numPr>
          <w:ilvl w:val="0"/>
          <w:numId w:val="34"/>
        </w:numPr>
        <w:spacing w:after="0" w:line="240" w:lineRule="auto"/>
        <w:ind w:left="1134"/>
        <w:contextualSpacing/>
        <w:rPr>
          <w:rFonts w:ascii="Cambria" w:hAnsi="Cambria"/>
          <w:sz w:val="20"/>
          <w:szCs w:val="20"/>
        </w:rPr>
      </w:pPr>
      <w:r w:rsidRPr="00A52D01">
        <w:rPr>
          <w:rFonts w:ascii="Cambria" w:hAnsi="Cambria" w:cs="Arial"/>
          <w:sz w:val="20"/>
          <w:szCs w:val="20"/>
        </w:rPr>
        <w:t>przeszkolenie użytkownika instalacji w obsłudze zastosowanych urządzeń. Każde urządzenie powinno posiadać załączoną Dokumentację Techniczno – Ruchową, instrukcję obsługi oraz ogólny schemat instalacji,</w:t>
      </w:r>
    </w:p>
    <w:p w:rsidR="007C7A77" w:rsidRPr="007C7A77" w:rsidRDefault="007C7A77" w:rsidP="00BF6A4F">
      <w:pPr>
        <w:pStyle w:val="Teksttreci0"/>
        <w:shd w:val="clear" w:color="auto" w:fill="auto"/>
        <w:spacing w:before="142" w:line="276" w:lineRule="auto"/>
        <w:ind w:right="240"/>
        <w:jc w:val="both"/>
        <w:rPr>
          <w:rFonts w:ascii="Cambria" w:hAnsi="Cambria"/>
          <w:b/>
        </w:rPr>
      </w:pPr>
    </w:p>
    <w:p w:rsidR="007B1B17" w:rsidRDefault="0058301A" w:rsidP="003E6BDF">
      <w:pPr>
        <w:pStyle w:val="Default"/>
        <w:spacing w:line="276" w:lineRule="auto"/>
        <w:ind w:left="284"/>
        <w:jc w:val="center"/>
        <w:rPr>
          <w:rFonts w:ascii="Cambria" w:hAnsi="Cambria"/>
          <w:color w:val="auto"/>
          <w:sz w:val="20"/>
          <w:szCs w:val="20"/>
        </w:rPr>
      </w:pPr>
      <w:r w:rsidRPr="003E6BDF">
        <w:rPr>
          <w:rFonts w:ascii="Cambria" w:hAnsi="Cambria"/>
          <w:b/>
          <w:color w:val="auto"/>
          <w:sz w:val="20"/>
          <w:szCs w:val="20"/>
        </w:rPr>
        <w:lastRenderedPageBreak/>
        <w:t xml:space="preserve">Zamówienie jest przewidziane do współfinansowania w ramach projektu pod nazwą </w:t>
      </w:r>
      <w:r w:rsidR="007B1B17" w:rsidRPr="003E6BDF">
        <w:rPr>
          <w:rFonts w:ascii="Cambria" w:hAnsi="Cambria" w:cs="†¯øw≥¸"/>
          <w:b/>
          <w:color w:val="auto"/>
          <w:sz w:val="20"/>
          <w:szCs w:val="20"/>
        </w:rPr>
        <w:t>„Instalacja systemów energii odnawialnej na domach prywatnych w gminach Wiślica, Nowy Korczyn, Opatowiec, Czarnocin”</w:t>
      </w:r>
      <w:r w:rsidR="00545E79">
        <w:rPr>
          <w:rFonts w:ascii="Cambria" w:hAnsi="Cambria" w:cs="†¯øw≥¸"/>
          <w:b/>
          <w:color w:val="auto"/>
          <w:sz w:val="20"/>
          <w:szCs w:val="20"/>
        </w:rPr>
        <w:t xml:space="preserve"> </w:t>
      </w:r>
      <w:r w:rsidR="005B294D" w:rsidRPr="003E6BDF">
        <w:rPr>
          <w:rFonts w:ascii="Cambria" w:hAnsi="Cambria"/>
          <w:color w:val="auto"/>
          <w:sz w:val="20"/>
          <w:szCs w:val="20"/>
        </w:rPr>
        <w:t>w ramach Osi Priorytetowej 3 Efektywna i zielona energia Działanie 3.1 Wytwarzanie i dystrybucja energii pochodzącej ze źródeł odnawialnych – PROJEKTY PARASOLOWE Regionalnego Programu Operacyjnego Województwa Świętokrzyskiego na lata 2014 - 2020,</w:t>
      </w:r>
    </w:p>
    <w:p w:rsidR="00936059" w:rsidRDefault="00936059" w:rsidP="003E6BDF">
      <w:pPr>
        <w:pStyle w:val="Default"/>
        <w:spacing w:line="276" w:lineRule="auto"/>
        <w:ind w:left="284"/>
        <w:jc w:val="center"/>
        <w:rPr>
          <w:rFonts w:ascii="Cambria" w:hAnsi="Cambria"/>
          <w:b/>
          <w:color w:val="auto"/>
          <w:sz w:val="20"/>
          <w:szCs w:val="20"/>
        </w:rPr>
      </w:pPr>
    </w:p>
    <w:p w:rsidR="00936059" w:rsidRPr="00285430" w:rsidRDefault="00936059" w:rsidP="00936059">
      <w:pPr>
        <w:spacing w:line="276" w:lineRule="auto"/>
        <w:ind w:left="284"/>
        <w:jc w:val="both"/>
        <w:rPr>
          <w:rFonts w:ascii="Cambria" w:hAnsi="Cambria" w:cs="Arial"/>
          <w:b/>
          <w:color w:val="FF0000"/>
          <w:sz w:val="20"/>
          <w:szCs w:val="20"/>
        </w:rPr>
      </w:pPr>
      <w:r w:rsidRPr="00285430">
        <w:rPr>
          <w:rFonts w:ascii="Cambria" w:hAnsi="Cambria" w:cs="Arial"/>
          <w:b/>
          <w:color w:val="FF0000"/>
          <w:sz w:val="20"/>
          <w:szCs w:val="20"/>
        </w:rPr>
        <w:t>Zamawiający informuje, iż nie wymaga złożenia wraz z ofertą żadnych dokumentów technicznych wskazanych w dokumentacji projektowej oraz opisie przedmiotu zamówienia.</w:t>
      </w:r>
    </w:p>
    <w:p w:rsidR="00936059" w:rsidRPr="00285430" w:rsidRDefault="00936059" w:rsidP="00936059">
      <w:pPr>
        <w:spacing w:line="276" w:lineRule="auto"/>
        <w:ind w:left="284"/>
        <w:jc w:val="both"/>
        <w:rPr>
          <w:rFonts w:ascii="Cambria" w:hAnsi="Cambria" w:cs="Arial"/>
          <w:b/>
          <w:sz w:val="20"/>
          <w:szCs w:val="20"/>
        </w:rPr>
      </w:pPr>
      <w:r w:rsidRPr="00285430">
        <w:rPr>
          <w:rFonts w:ascii="Cambria" w:hAnsi="Cambria" w:cs="Arial"/>
          <w:b/>
          <w:color w:val="FF0000"/>
          <w:sz w:val="20"/>
          <w:szCs w:val="20"/>
        </w:rPr>
        <w:t xml:space="preserve">Dokumenty, o których mowa w dokumentacji projektowej oraz opisie przedmiotu zamówienia wymagane do oferty należy dostarczyć po podpisaniu umowy. </w:t>
      </w:r>
    </w:p>
    <w:p w:rsidR="00936059" w:rsidRPr="003E6BDF" w:rsidRDefault="00936059" w:rsidP="003E6BDF">
      <w:pPr>
        <w:pStyle w:val="Default"/>
        <w:spacing w:line="276" w:lineRule="auto"/>
        <w:ind w:left="284"/>
        <w:jc w:val="center"/>
        <w:rPr>
          <w:rFonts w:ascii="Cambria" w:hAnsi="Cambria"/>
          <w:b/>
          <w:color w:val="auto"/>
          <w:sz w:val="20"/>
          <w:szCs w:val="20"/>
        </w:rPr>
      </w:pPr>
    </w:p>
    <w:p w:rsidR="0058301A" w:rsidRDefault="0058301A" w:rsidP="007B1B17">
      <w:pPr>
        <w:pStyle w:val="Default"/>
        <w:spacing w:line="276" w:lineRule="auto"/>
        <w:jc w:val="both"/>
        <w:rPr>
          <w:rFonts w:ascii="Cambria" w:hAnsi="Cambria"/>
          <w:color w:val="auto"/>
          <w:sz w:val="20"/>
          <w:szCs w:val="20"/>
        </w:rPr>
      </w:pPr>
    </w:p>
    <w:p w:rsidR="0058301A" w:rsidRPr="00936059" w:rsidRDefault="0058301A" w:rsidP="0058301A">
      <w:pPr>
        <w:autoSpaceDE w:val="0"/>
        <w:autoSpaceDN w:val="0"/>
        <w:adjustRightInd w:val="0"/>
        <w:spacing w:line="276" w:lineRule="auto"/>
        <w:ind w:left="426" w:hanging="426"/>
        <w:jc w:val="both"/>
        <w:rPr>
          <w:rFonts w:ascii="Cambria" w:hAnsi="Cambria" w:cs="Arial"/>
          <w:b/>
          <w:sz w:val="20"/>
          <w:szCs w:val="20"/>
          <w:lang w:eastAsia="ar-SA"/>
        </w:rPr>
      </w:pPr>
      <w:r w:rsidRPr="00936059">
        <w:rPr>
          <w:rFonts w:ascii="Cambria" w:hAnsi="Cambria" w:cs="Arial"/>
          <w:b/>
          <w:sz w:val="20"/>
          <w:szCs w:val="20"/>
          <w:lang w:eastAsia="ar-SA"/>
        </w:rPr>
        <w:t xml:space="preserve">3.2   Szczegółowy opis przedmiotu zamówienia zawarty został w następujących dokumentach: </w:t>
      </w:r>
    </w:p>
    <w:p w:rsidR="0058301A" w:rsidRPr="00936059" w:rsidRDefault="0058301A" w:rsidP="00936059">
      <w:pPr>
        <w:pStyle w:val="Tytu"/>
        <w:numPr>
          <w:ilvl w:val="0"/>
          <w:numId w:val="27"/>
        </w:numPr>
        <w:spacing w:before="240" w:after="120" w:line="276" w:lineRule="auto"/>
        <w:ind w:left="851" w:hanging="491"/>
        <w:jc w:val="both"/>
        <w:rPr>
          <w:rFonts w:ascii="Cambria" w:hAnsi="Cambria" w:cs="Arial"/>
          <w:b w:val="0"/>
          <w:sz w:val="20"/>
          <w:szCs w:val="20"/>
          <w:lang w:eastAsia="ar-SA"/>
        </w:rPr>
      </w:pPr>
      <w:r w:rsidRPr="00936059">
        <w:rPr>
          <w:rFonts w:ascii="Cambria" w:hAnsi="Cambria" w:cs="Arial"/>
          <w:b w:val="0"/>
          <w:sz w:val="20"/>
          <w:szCs w:val="20"/>
          <w:lang w:eastAsia="ar-SA"/>
        </w:rPr>
        <w:t xml:space="preserve">Wzorze umowy – stanowiącej Załącznik nr </w:t>
      </w:r>
      <w:r w:rsidR="00A96078" w:rsidRPr="00936059">
        <w:rPr>
          <w:rFonts w:ascii="Cambria" w:hAnsi="Cambria" w:cs="Arial"/>
          <w:b w:val="0"/>
          <w:sz w:val="20"/>
          <w:szCs w:val="20"/>
          <w:lang w:eastAsia="ar-SA"/>
        </w:rPr>
        <w:t>3</w:t>
      </w:r>
      <w:r w:rsidRPr="00936059">
        <w:rPr>
          <w:rFonts w:ascii="Cambria" w:hAnsi="Cambria" w:cs="Arial"/>
          <w:b w:val="0"/>
          <w:sz w:val="20"/>
          <w:szCs w:val="20"/>
          <w:lang w:eastAsia="ar-SA"/>
        </w:rPr>
        <w:t xml:space="preserve"> do SIWZ, </w:t>
      </w:r>
    </w:p>
    <w:p w:rsidR="00514B26" w:rsidRPr="00936059" w:rsidRDefault="00514B26" w:rsidP="00936059">
      <w:pPr>
        <w:pStyle w:val="Tytu"/>
        <w:numPr>
          <w:ilvl w:val="0"/>
          <w:numId w:val="27"/>
        </w:numPr>
        <w:spacing w:before="240" w:after="120" w:line="276" w:lineRule="auto"/>
        <w:ind w:left="851" w:hanging="491"/>
        <w:jc w:val="both"/>
        <w:rPr>
          <w:rFonts w:ascii="Cambria" w:hAnsi="Cambria" w:cs="Arial"/>
          <w:b w:val="0"/>
          <w:sz w:val="20"/>
          <w:szCs w:val="20"/>
          <w:lang w:eastAsia="ar-SA"/>
        </w:rPr>
      </w:pPr>
      <w:r w:rsidRPr="00936059">
        <w:rPr>
          <w:rFonts w:ascii="Cambria" w:hAnsi="Cambria" w:cs="Arial"/>
          <w:b w:val="0"/>
          <w:sz w:val="20"/>
          <w:szCs w:val="20"/>
          <w:lang w:eastAsia="ar-SA"/>
        </w:rPr>
        <w:t>Dokumentacja</w:t>
      </w:r>
      <w:r w:rsidR="005B294D" w:rsidRPr="00936059">
        <w:rPr>
          <w:rFonts w:ascii="Cambria" w:hAnsi="Cambria" w:cs="Arial"/>
          <w:b w:val="0"/>
          <w:sz w:val="20"/>
          <w:szCs w:val="20"/>
          <w:lang w:eastAsia="ar-SA"/>
        </w:rPr>
        <w:t>– stanowiąca</w:t>
      </w:r>
      <w:r w:rsidR="0058301A" w:rsidRPr="00936059">
        <w:rPr>
          <w:rFonts w:ascii="Cambria" w:hAnsi="Cambria" w:cs="Arial"/>
          <w:b w:val="0"/>
          <w:sz w:val="20"/>
          <w:szCs w:val="20"/>
          <w:lang w:eastAsia="ar-SA"/>
        </w:rPr>
        <w:t xml:space="preserve"> Załącznik </w:t>
      </w:r>
      <w:r w:rsidR="00A96078" w:rsidRPr="00936059">
        <w:rPr>
          <w:rFonts w:ascii="Cambria" w:hAnsi="Cambria" w:cs="Arial"/>
          <w:b w:val="0"/>
          <w:sz w:val="20"/>
          <w:szCs w:val="20"/>
          <w:lang w:eastAsia="ar-SA"/>
        </w:rPr>
        <w:t>nr 7</w:t>
      </w:r>
      <w:r w:rsidR="0058301A" w:rsidRPr="00936059">
        <w:rPr>
          <w:rFonts w:ascii="Cambria" w:hAnsi="Cambria" w:cs="Arial"/>
          <w:b w:val="0"/>
          <w:sz w:val="20"/>
          <w:szCs w:val="20"/>
          <w:lang w:eastAsia="ar-SA"/>
        </w:rPr>
        <w:t xml:space="preserve"> do SIWZ,</w:t>
      </w:r>
    </w:p>
    <w:p w:rsidR="0058301A" w:rsidRPr="00936059" w:rsidRDefault="00514B26" w:rsidP="00514B26">
      <w:pPr>
        <w:pStyle w:val="Tytu"/>
        <w:spacing w:line="276" w:lineRule="auto"/>
        <w:ind w:left="851"/>
        <w:jc w:val="both"/>
        <w:rPr>
          <w:rFonts w:ascii="Cambria" w:hAnsi="Cambria" w:cs="Arial"/>
          <w:b w:val="0"/>
          <w:sz w:val="20"/>
          <w:szCs w:val="20"/>
          <w:lang w:eastAsia="ar-SA"/>
        </w:rPr>
      </w:pPr>
      <w:r w:rsidRPr="00936059">
        <w:rPr>
          <w:rFonts w:ascii="Cambria" w:hAnsi="Cambria" w:cs="Arial"/>
          <w:b w:val="0"/>
          <w:sz w:val="20"/>
          <w:szCs w:val="20"/>
          <w:lang w:eastAsia="ar-SA"/>
        </w:rPr>
        <w:t>w tym:</w:t>
      </w:r>
    </w:p>
    <w:p w:rsidR="00514B26" w:rsidRPr="00936059" w:rsidRDefault="00514B26" w:rsidP="00514B26">
      <w:pPr>
        <w:pStyle w:val="NormalnyWeb"/>
        <w:spacing w:before="0" w:beforeAutospacing="0" w:after="0" w:afterAutospacing="0"/>
        <w:ind w:left="720"/>
        <w:rPr>
          <w:rFonts w:ascii="Cambria" w:hAnsi="Cambria"/>
          <w:sz w:val="20"/>
          <w:szCs w:val="20"/>
        </w:rPr>
      </w:pPr>
      <w:r w:rsidRPr="00936059">
        <w:rPr>
          <w:rStyle w:val="Pogrubienie"/>
          <w:rFonts w:ascii="Cambria" w:hAnsi="Cambria"/>
          <w:sz w:val="20"/>
          <w:szCs w:val="20"/>
        </w:rPr>
        <w:t xml:space="preserve">- Opis przedmiotu zamówienia </w:t>
      </w:r>
    </w:p>
    <w:p w:rsidR="00514B26" w:rsidRPr="00936059" w:rsidRDefault="00514B26" w:rsidP="00514B26">
      <w:pPr>
        <w:pStyle w:val="NormalnyWeb"/>
        <w:spacing w:before="0" w:beforeAutospacing="0" w:after="0" w:afterAutospacing="0"/>
        <w:ind w:left="720"/>
        <w:rPr>
          <w:rFonts w:ascii="Cambria" w:hAnsi="Cambria"/>
          <w:b/>
          <w:sz w:val="20"/>
          <w:szCs w:val="20"/>
        </w:rPr>
      </w:pPr>
      <w:r w:rsidRPr="00936059">
        <w:rPr>
          <w:rFonts w:ascii="Cambria" w:hAnsi="Cambria"/>
          <w:b/>
          <w:sz w:val="20"/>
          <w:szCs w:val="20"/>
        </w:rPr>
        <w:t xml:space="preserve">- Projekt BW-300-2- dach płaski </w:t>
      </w:r>
    </w:p>
    <w:p w:rsidR="00514B26" w:rsidRPr="00936059" w:rsidRDefault="00514B26" w:rsidP="00514B26">
      <w:pPr>
        <w:pStyle w:val="NormalnyWeb"/>
        <w:spacing w:before="0" w:beforeAutospacing="0" w:after="0" w:afterAutospacing="0"/>
        <w:ind w:left="720"/>
        <w:rPr>
          <w:rFonts w:ascii="Cambria" w:hAnsi="Cambria"/>
          <w:b/>
          <w:sz w:val="20"/>
          <w:szCs w:val="20"/>
        </w:rPr>
      </w:pPr>
      <w:r w:rsidRPr="00936059">
        <w:rPr>
          <w:rFonts w:ascii="Cambria" w:hAnsi="Cambria"/>
          <w:b/>
          <w:sz w:val="20"/>
          <w:szCs w:val="20"/>
        </w:rPr>
        <w:t xml:space="preserve">- Projekt BW-300-2- dach skośny </w:t>
      </w:r>
    </w:p>
    <w:p w:rsidR="00514B26" w:rsidRPr="00936059" w:rsidRDefault="00514B26" w:rsidP="00514B26">
      <w:pPr>
        <w:pStyle w:val="NormalnyWeb"/>
        <w:spacing w:before="0" w:beforeAutospacing="0" w:after="0" w:afterAutospacing="0"/>
        <w:ind w:left="720"/>
        <w:rPr>
          <w:rFonts w:ascii="Cambria" w:hAnsi="Cambria"/>
          <w:b/>
          <w:sz w:val="20"/>
          <w:szCs w:val="20"/>
        </w:rPr>
      </w:pPr>
      <w:r w:rsidRPr="00936059">
        <w:rPr>
          <w:rFonts w:ascii="Cambria" w:hAnsi="Cambria"/>
          <w:b/>
          <w:sz w:val="20"/>
          <w:szCs w:val="20"/>
        </w:rPr>
        <w:t xml:space="preserve">- Projekt BW-300-2- elewacja </w:t>
      </w:r>
    </w:p>
    <w:p w:rsidR="00514B26" w:rsidRPr="00936059" w:rsidRDefault="00514B26" w:rsidP="00514B26">
      <w:pPr>
        <w:pStyle w:val="NormalnyWeb"/>
        <w:spacing w:before="0" w:beforeAutospacing="0" w:after="0" w:afterAutospacing="0"/>
        <w:ind w:left="720"/>
        <w:rPr>
          <w:rFonts w:ascii="Cambria" w:hAnsi="Cambria"/>
          <w:b/>
          <w:sz w:val="20"/>
          <w:szCs w:val="20"/>
        </w:rPr>
      </w:pPr>
      <w:r w:rsidRPr="00936059">
        <w:rPr>
          <w:rFonts w:ascii="Cambria" w:hAnsi="Cambria"/>
          <w:b/>
          <w:sz w:val="20"/>
          <w:szCs w:val="20"/>
        </w:rPr>
        <w:t xml:space="preserve">- Projekt BW-300-2- grunt </w:t>
      </w:r>
    </w:p>
    <w:p w:rsidR="00514B26" w:rsidRPr="00936059" w:rsidRDefault="00514B26" w:rsidP="00514B26">
      <w:pPr>
        <w:pStyle w:val="NormalnyWeb"/>
        <w:spacing w:before="0" w:beforeAutospacing="0" w:after="0" w:afterAutospacing="0"/>
        <w:ind w:left="720"/>
        <w:rPr>
          <w:rFonts w:ascii="Cambria" w:hAnsi="Cambria"/>
          <w:b/>
          <w:sz w:val="20"/>
          <w:szCs w:val="20"/>
        </w:rPr>
      </w:pPr>
      <w:r w:rsidRPr="00936059">
        <w:rPr>
          <w:rFonts w:ascii="Cambria" w:hAnsi="Cambria"/>
          <w:b/>
          <w:sz w:val="20"/>
          <w:szCs w:val="20"/>
        </w:rPr>
        <w:t xml:space="preserve">- Projekt BW-400-3- dach płaski </w:t>
      </w:r>
    </w:p>
    <w:p w:rsidR="00514B26" w:rsidRPr="00936059" w:rsidRDefault="00514B26" w:rsidP="00514B26">
      <w:pPr>
        <w:pStyle w:val="NormalnyWeb"/>
        <w:spacing w:before="0" w:beforeAutospacing="0" w:after="0" w:afterAutospacing="0"/>
        <w:ind w:left="720"/>
        <w:rPr>
          <w:rFonts w:ascii="Cambria" w:hAnsi="Cambria"/>
          <w:b/>
          <w:sz w:val="20"/>
          <w:szCs w:val="20"/>
        </w:rPr>
      </w:pPr>
      <w:r w:rsidRPr="00936059">
        <w:rPr>
          <w:rFonts w:ascii="Cambria" w:hAnsi="Cambria"/>
          <w:b/>
          <w:sz w:val="20"/>
          <w:szCs w:val="20"/>
        </w:rPr>
        <w:t xml:space="preserve">- Projekt BW-400-3- dach skośny </w:t>
      </w:r>
    </w:p>
    <w:p w:rsidR="00514B26" w:rsidRPr="00936059" w:rsidRDefault="00514B26" w:rsidP="00514B26">
      <w:pPr>
        <w:pStyle w:val="NormalnyWeb"/>
        <w:spacing w:before="0" w:beforeAutospacing="0" w:after="0" w:afterAutospacing="0"/>
        <w:ind w:left="720"/>
        <w:rPr>
          <w:rFonts w:ascii="Cambria" w:hAnsi="Cambria"/>
          <w:b/>
          <w:sz w:val="20"/>
          <w:szCs w:val="20"/>
        </w:rPr>
      </w:pPr>
      <w:r w:rsidRPr="00936059">
        <w:rPr>
          <w:rFonts w:ascii="Cambria" w:hAnsi="Cambria"/>
          <w:b/>
          <w:sz w:val="20"/>
          <w:szCs w:val="20"/>
        </w:rPr>
        <w:t xml:space="preserve">- Projekt BW-400-3- elewacja </w:t>
      </w:r>
    </w:p>
    <w:p w:rsidR="00514B26" w:rsidRPr="00936059" w:rsidRDefault="00514B26" w:rsidP="00514B26">
      <w:pPr>
        <w:pStyle w:val="NormalnyWeb"/>
        <w:spacing w:before="0" w:beforeAutospacing="0" w:after="0" w:afterAutospacing="0"/>
        <w:ind w:left="720"/>
        <w:rPr>
          <w:rFonts w:ascii="Cambria" w:hAnsi="Cambria"/>
          <w:b/>
          <w:sz w:val="20"/>
          <w:szCs w:val="20"/>
        </w:rPr>
      </w:pPr>
      <w:r w:rsidRPr="00936059">
        <w:rPr>
          <w:rFonts w:ascii="Cambria" w:hAnsi="Cambria"/>
          <w:b/>
          <w:sz w:val="20"/>
          <w:szCs w:val="20"/>
        </w:rPr>
        <w:t>- Projekt BW-400-3- grunt</w:t>
      </w:r>
    </w:p>
    <w:p w:rsidR="007C7A77" w:rsidRPr="00936059" w:rsidRDefault="007C7A77" w:rsidP="007C7A77">
      <w:pPr>
        <w:pStyle w:val="Tekstpodstawowy3"/>
        <w:spacing w:after="0" w:line="276" w:lineRule="auto"/>
        <w:ind w:left="720"/>
        <w:jc w:val="both"/>
        <w:rPr>
          <w:rFonts w:ascii="Cambria" w:hAnsi="Cambria" w:cs="Arial"/>
          <w:iCs/>
          <w:sz w:val="20"/>
          <w:szCs w:val="20"/>
        </w:rPr>
      </w:pPr>
      <w:r w:rsidRPr="00936059">
        <w:rPr>
          <w:rFonts w:ascii="Cambria" w:hAnsi="Cambria" w:cs="Arial"/>
          <w:iCs/>
          <w:sz w:val="20"/>
          <w:szCs w:val="20"/>
        </w:rPr>
        <w:t>Wykonawca po zapoznaniu się</w:t>
      </w:r>
      <w:r w:rsidR="001619C3" w:rsidRPr="00936059">
        <w:rPr>
          <w:rFonts w:ascii="Cambria" w:hAnsi="Cambria" w:cs="Arial"/>
          <w:iCs/>
          <w:sz w:val="20"/>
          <w:szCs w:val="20"/>
        </w:rPr>
        <w:t xml:space="preserve"> </w:t>
      </w:r>
      <w:r w:rsidRPr="00936059">
        <w:rPr>
          <w:rFonts w:ascii="Cambria" w:hAnsi="Cambria" w:cs="Arial"/>
          <w:iCs/>
          <w:sz w:val="20"/>
          <w:szCs w:val="20"/>
        </w:rPr>
        <w:t>z dokumentacją projektową i innymi dokumentami jest zobowiązany do ustalenia</w:t>
      </w:r>
      <w:r w:rsidR="00E90BAF" w:rsidRPr="00936059">
        <w:rPr>
          <w:rFonts w:ascii="Cambria" w:hAnsi="Cambria" w:cs="Arial"/>
          <w:iCs/>
          <w:sz w:val="20"/>
          <w:szCs w:val="20"/>
        </w:rPr>
        <w:t xml:space="preserve"> </w:t>
      </w:r>
      <w:r w:rsidRPr="00936059">
        <w:rPr>
          <w:rFonts w:ascii="Cambria" w:hAnsi="Cambria" w:cs="Arial"/>
          <w:iCs/>
          <w:sz w:val="20"/>
          <w:szCs w:val="20"/>
        </w:rPr>
        <w:t xml:space="preserve">zakresu rzeczowego dostawy z montażem niezbędnych do osiągnięcia rezultatu. </w:t>
      </w:r>
    </w:p>
    <w:p w:rsidR="0058301A" w:rsidRPr="00936059" w:rsidRDefault="0058301A" w:rsidP="0058301A">
      <w:pPr>
        <w:pStyle w:val="Tytu"/>
        <w:spacing w:before="240" w:after="120" w:line="276" w:lineRule="auto"/>
        <w:ind w:left="426" w:hanging="426"/>
        <w:jc w:val="both"/>
        <w:rPr>
          <w:rFonts w:ascii="Cambria" w:hAnsi="Cambria" w:cs="Arial"/>
          <w:b w:val="0"/>
          <w:sz w:val="20"/>
          <w:szCs w:val="20"/>
          <w:highlight w:val="yellow"/>
          <w:lang w:eastAsia="ar-SA"/>
        </w:rPr>
      </w:pPr>
      <w:r w:rsidRPr="00936059">
        <w:rPr>
          <w:rFonts w:ascii="Cambria" w:hAnsi="Cambria" w:cs="Arial"/>
          <w:b w:val="0"/>
          <w:sz w:val="20"/>
          <w:szCs w:val="20"/>
          <w:lang w:eastAsia="ar-SA"/>
        </w:rPr>
        <w:t>3.3</w:t>
      </w:r>
      <w:r w:rsidRPr="00936059">
        <w:rPr>
          <w:rFonts w:ascii="Cambria" w:hAnsi="Cambria" w:cs="Arial"/>
          <w:b w:val="0"/>
          <w:sz w:val="20"/>
          <w:szCs w:val="20"/>
          <w:lang w:eastAsia="ar-SA"/>
        </w:rPr>
        <w:tab/>
        <w:t xml:space="preserve">Wynagrodzenie wykonawcy za realizację przedmiotu zamówienia będzie wynagrodzeniem ryczałtowym nie podlegającym weryfikacji, w konsekwencji czego konieczność wykonania prac, bez których przedmiot zamówienia nie mógłby być zrealizowany, a których Wykonawca wcześniej nie przewidział nie będzie miała wpływu na wysokość wynagrodzenia – nie będzie stanowiła podstaw do podwyższenia ceny określonej w ofercie. </w:t>
      </w:r>
    </w:p>
    <w:p w:rsidR="0058301A" w:rsidRPr="000D0FB1" w:rsidRDefault="0058301A" w:rsidP="0058301A">
      <w:pPr>
        <w:pStyle w:val="Tytu"/>
        <w:spacing w:before="240" w:after="120" w:line="276" w:lineRule="auto"/>
        <w:ind w:left="426" w:hanging="381"/>
        <w:jc w:val="both"/>
        <w:rPr>
          <w:rFonts w:ascii="Cambria" w:hAnsi="Cambria" w:cs="Arial"/>
          <w:iCs/>
          <w:sz w:val="20"/>
          <w:szCs w:val="20"/>
        </w:rPr>
      </w:pPr>
      <w:r w:rsidRPr="00936059">
        <w:rPr>
          <w:rFonts w:ascii="Cambria" w:hAnsi="Cambria" w:cs="Arial"/>
          <w:b w:val="0"/>
          <w:sz w:val="20"/>
          <w:szCs w:val="20"/>
          <w:lang w:eastAsia="ar-SA"/>
        </w:rPr>
        <w:t>3.4</w:t>
      </w:r>
      <w:r w:rsidRPr="00936059">
        <w:rPr>
          <w:rFonts w:ascii="Cambria" w:hAnsi="Cambria" w:cs="Arial"/>
          <w:b w:val="0"/>
          <w:sz w:val="20"/>
          <w:szCs w:val="20"/>
          <w:lang w:eastAsia="ar-SA"/>
        </w:rPr>
        <w:tab/>
      </w:r>
      <w:r w:rsidRPr="00936059">
        <w:rPr>
          <w:rFonts w:ascii="Cambria" w:hAnsi="Cambria" w:cs="Arial"/>
          <w:b w:val="0"/>
          <w:iCs/>
          <w:sz w:val="20"/>
          <w:szCs w:val="20"/>
        </w:rPr>
        <w:t>Jeżeli wykonawca stwierdzi, że użyte w SIWZ i w załącznikach do SIWZ parametry lub normy</w:t>
      </w:r>
      <w:r w:rsidRPr="000D0FB1">
        <w:rPr>
          <w:rFonts w:ascii="Cambria" w:hAnsi="Cambria" w:cs="Arial"/>
          <w:b w:val="0"/>
          <w:iCs/>
          <w:sz w:val="20"/>
          <w:szCs w:val="20"/>
        </w:rPr>
        <w:t xml:space="preserve">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również dopuszcza się wykazanie normami równoważnymi w stosunku do tych wskazanych w </w:t>
      </w:r>
      <w:r w:rsidR="0031153F">
        <w:rPr>
          <w:rFonts w:ascii="Cambria" w:hAnsi="Cambria" w:cs="Arial"/>
          <w:b w:val="0"/>
          <w:iCs/>
          <w:sz w:val="20"/>
          <w:szCs w:val="20"/>
        </w:rPr>
        <w:t>dokumentacji</w:t>
      </w:r>
      <w:r w:rsidRPr="000D0FB1">
        <w:rPr>
          <w:rFonts w:ascii="Cambria" w:hAnsi="Cambria" w:cs="Arial"/>
          <w:b w:val="0"/>
          <w:iCs/>
          <w:sz w:val="20"/>
          <w:szCs w:val="20"/>
        </w:rPr>
        <w:t>. Na Wykonawcy spoczywa ciężar wskazania „równoważności”.</w:t>
      </w:r>
    </w:p>
    <w:p w:rsidR="0058301A" w:rsidRDefault="0058301A" w:rsidP="0058301A">
      <w:pPr>
        <w:pStyle w:val="Tytu"/>
        <w:tabs>
          <w:tab w:val="left" w:pos="426"/>
        </w:tabs>
        <w:spacing w:before="240" w:after="120" w:line="276" w:lineRule="auto"/>
        <w:ind w:left="426" w:hanging="426"/>
        <w:jc w:val="both"/>
        <w:rPr>
          <w:rFonts w:ascii="Cambria" w:hAnsi="Cambria" w:cs="Arial"/>
          <w:b w:val="0"/>
          <w:sz w:val="20"/>
          <w:szCs w:val="20"/>
        </w:rPr>
      </w:pPr>
      <w:r w:rsidRPr="000D0FB1">
        <w:rPr>
          <w:rFonts w:ascii="Cambria" w:hAnsi="Cambria" w:cs="Arial"/>
          <w:b w:val="0"/>
          <w:sz w:val="20"/>
          <w:szCs w:val="20"/>
          <w:lang w:eastAsia="ar-SA"/>
        </w:rPr>
        <w:t>3.5 Wszelkie wątpliwości Wykonawca winien wyjaśnić z Zamawiającym na etapie przygotowywania oferty, w trybie określonym w niniejszej specyfikacji</w:t>
      </w:r>
      <w:r w:rsidRPr="000D0FB1">
        <w:rPr>
          <w:rFonts w:ascii="Cambria" w:hAnsi="Cambria" w:cs="Arial"/>
          <w:b w:val="0"/>
          <w:sz w:val="20"/>
          <w:szCs w:val="20"/>
        </w:rPr>
        <w:t>.</w:t>
      </w:r>
    </w:p>
    <w:tbl>
      <w:tblPr>
        <w:tblW w:w="11700" w:type="dxa"/>
        <w:jc w:val="center"/>
        <w:tblCellSpacing w:w="0" w:type="dxa"/>
        <w:tblCellMar>
          <w:top w:w="75" w:type="dxa"/>
          <w:left w:w="75" w:type="dxa"/>
          <w:bottom w:w="75" w:type="dxa"/>
          <w:right w:w="75" w:type="dxa"/>
        </w:tblCellMar>
        <w:tblLook w:val="04A0" w:firstRow="1" w:lastRow="0" w:firstColumn="1" w:lastColumn="0" w:noHBand="0" w:noVBand="1"/>
      </w:tblPr>
      <w:tblGrid>
        <w:gridCol w:w="11544"/>
        <w:gridCol w:w="156"/>
      </w:tblGrid>
      <w:tr w:rsidR="00CE5B34" w:rsidRPr="00307221" w:rsidTr="00983423">
        <w:trPr>
          <w:tblCellSpacing w:w="0" w:type="dxa"/>
          <w:jc w:val="center"/>
        </w:trPr>
        <w:tc>
          <w:tcPr>
            <w:tcW w:w="0" w:type="auto"/>
            <w:vAlign w:val="center"/>
          </w:tcPr>
          <w:p w:rsidR="00CE5B34" w:rsidRPr="00307221" w:rsidRDefault="00CE5B34" w:rsidP="00936059">
            <w:pPr>
              <w:pStyle w:val="Bezodstpw"/>
              <w:numPr>
                <w:ilvl w:val="0"/>
                <w:numId w:val="20"/>
              </w:numPr>
              <w:tabs>
                <w:tab w:val="left" w:pos="1666"/>
              </w:tabs>
              <w:spacing w:line="276" w:lineRule="auto"/>
              <w:ind w:left="1668" w:right="1082" w:hanging="426"/>
              <w:jc w:val="both"/>
              <w:rPr>
                <w:rFonts w:ascii="Cambria" w:eastAsia="Times New Roman" w:hAnsi="Cambria" w:cs="Arial"/>
                <w:b/>
                <w:sz w:val="20"/>
                <w:szCs w:val="20"/>
                <w:u w:val="single"/>
              </w:rPr>
            </w:pPr>
            <w:r w:rsidRPr="00307221">
              <w:rPr>
                <w:rFonts w:ascii="Cambria" w:eastAsia="Times New Roman" w:hAnsi="Cambria" w:cs="Arial"/>
                <w:b/>
                <w:sz w:val="20"/>
                <w:szCs w:val="20"/>
                <w:u w:val="single"/>
              </w:rPr>
              <w:t>Zamawiający nie dopuszcza składania ofert wariantowych</w:t>
            </w:r>
            <w:r w:rsidR="001B4D3A" w:rsidRPr="00307221">
              <w:rPr>
                <w:rFonts w:ascii="Cambria" w:eastAsia="Times New Roman" w:hAnsi="Cambria" w:cs="Arial"/>
                <w:b/>
                <w:sz w:val="20"/>
                <w:szCs w:val="20"/>
                <w:u w:val="single"/>
              </w:rPr>
              <w:t>, nie zamierza zawierać umowy ramowej</w:t>
            </w:r>
            <w:r w:rsidR="00081E04" w:rsidRPr="00307221">
              <w:rPr>
                <w:rFonts w:ascii="Cambria" w:eastAsia="Times New Roman" w:hAnsi="Cambria" w:cs="Arial"/>
                <w:b/>
                <w:sz w:val="20"/>
                <w:szCs w:val="20"/>
                <w:u w:val="single"/>
              </w:rPr>
              <w:t xml:space="preserve">, </w:t>
            </w:r>
            <w:r w:rsidR="001B4D3A" w:rsidRPr="00307221">
              <w:rPr>
                <w:rFonts w:ascii="Cambria" w:eastAsia="Times New Roman" w:hAnsi="Cambria" w:cs="Arial"/>
                <w:b/>
                <w:sz w:val="20"/>
                <w:szCs w:val="20"/>
                <w:u w:val="single"/>
              </w:rPr>
              <w:t>nie przewiduje aukcji elektronicznej</w:t>
            </w:r>
            <w:r w:rsidRPr="00307221">
              <w:rPr>
                <w:rFonts w:ascii="Cambria" w:eastAsia="Times New Roman" w:hAnsi="Cambria" w:cs="Arial"/>
                <w:b/>
                <w:sz w:val="20"/>
                <w:szCs w:val="20"/>
                <w:u w:val="single"/>
              </w:rPr>
              <w:t xml:space="preserve">. </w:t>
            </w:r>
          </w:p>
          <w:p w:rsidR="00476298" w:rsidRPr="00307221" w:rsidRDefault="00476298" w:rsidP="00E62A4C">
            <w:pPr>
              <w:pStyle w:val="Bezodstpw"/>
              <w:tabs>
                <w:tab w:val="left" w:pos="1666"/>
              </w:tabs>
              <w:spacing w:line="276" w:lineRule="auto"/>
              <w:ind w:left="1666" w:right="1082"/>
              <w:rPr>
                <w:rFonts w:ascii="Cambria" w:eastAsia="Times New Roman" w:hAnsi="Cambria" w:cs="Arial"/>
                <w:b/>
                <w:sz w:val="20"/>
                <w:szCs w:val="20"/>
                <w:u w:val="single"/>
              </w:rPr>
            </w:pPr>
          </w:p>
          <w:p w:rsidR="00CE5B34" w:rsidRPr="00B0687B" w:rsidRDefault="00CE5B34" w:rsidP="00936059">
            <w:pPr>
              <w:pStyle w:val="Bezodstpw"/>
              <w:numPr>
                <w:ilvl w:val="0"/>
                <w:numId w:val="21"/>
              </w:numPr>
              <w:spacing w:line="276" w:lineRule="auto"/>
              <w:ind w:left="1666" w:hanging="426"/>
              <w:rPr>
                <w:rFonts w:ascii="Cambria" w:eastAsia="Times New Roman" w:hAnsi="Cambria" w:cs="Arial"/>
                <w:b/>
                <w:sz w:val="20"/>
                <w:szCs w:val="20"/>
                <w:u w:val="single"/>
              </w:rPr>
            </w:pPr>
            <w:r w:rsidRPr="00B0687B">
              <w:rPr>
                <w:rFonts w:ascii="Cambria" w:eastAsia="Times New Roman" w:hAnsi="Cambria" w:cs="Arial"/>
                <w:b/>
                <w:sz w:val="20"/>
                <w:szCs w:val="20"/>
                <w:u w:val="single"/>
              </w:rPr>
              <w:t xml:space="preserve">Zamawiający </w:t>
            </w:r>
            <w:r w:rsidR="00EF433C" w:rsidRPr="00B0687B">
              <w:rPr>
                <w:rFonts w:ascii="Cambria" w:eastAsia="Times New Roman" w:hAnsi="Cambria" w:cs="Arial"/>
                <w:b/>
                <w:sz w:val="20"/>
                <w:szCs w:val="20"/>
                <w:u w:val="single"/>
              </w:rPr>
              <w:t xml:space="preserve">nie </w:t>
            </w:r>
            <w:r w:rsidRPr="00B0687B">
              <w:rPr>
                <w:rFonts w:ascii="Cambria" w:eastAsia="Times New Roman" w:hAnsi="Cambria" w:cs="Arial"/>
                <w:b/>
                <w:sz w:val="20"/>
                <w:szCs w:val="20"/>
                <w:u w:val="single"/>
              </w:rPr>
              <w:t>dopuszcza składani</w:t>
            </w:r>
            <w:r w:rsidR="00503455" w:rsidRPr="00B0687B">
              <w:rPr>
                <w:rFonts w:ascii="Cambria" w:eastAsia="Times New Roman" w:hAnsi="Cambria" w:cs="Arial"/>
                <w:b/>
                <w:sz w:val="20"/>
                <w:szCs w:val="20"/>
                <w:u w:val="single"/>
              </w:rPr>
              <w:t>a</w:t>
            </w:r>
            <w:r w:rsidR="001619C3">
              <w:rPr>
                <w:rFonts w:ascii="Cambria" w:eastAsia="Times New Roman" w:hAnsi="Cambria" w:cs="Arial"/>
                <w:b/>
                <w:sz w:val="20"/>
                <w:szCs w:val="20"/>
                <w:u w:val="single"/>
              </w:rPr>
              <w:t xml:space="preserve"> </w:t>
            </w:r>
            <w:r w:rsidR="00991432" w:rsidRPr="00B0687B">
              <w:rPr>
                <w:rFonts w:ascii="Cambria" w:eastAsia="Times New Roman" w:hAnsi="Cambria" w:cs="Arial"/>
                <w:b/>
                <w:sz w:val="20"/>
                <w:szCs w:val="20"/>
                <w:u w:val="single"/>
              </w:rPr>
              <w:t>ofert częściowych</w:t>
            </w:r>
          </w:p>
          <w:p w:rsidR="00CE5B34" w:rsidRPr="00307221" w:rsidRDefault="00CE5B34" w:rsidP="00EF433C">
            <w:pPr>
              <w:pStyle w:val="Bezodstpw"/>
              <w:spacing w:line="276" w:lineRule="auto"/>
              <w:ind w:left="1666"/>
              <w:rPr>
                <w:rFonts w:ascii="Cambria" w:hAnsi="Cambria" w:cs="Arial"/>
                <w:b/>
                <w:i/>
                <w:sz w:val="20"/>
                <w:szCs w:val="20"/>
                <w:u w:val="single"/>
              </w:rPr>
            </w:pPr>
          </w:p>
        </w:tc>
        <w:tc>
          <w:tcPr>
            <w:tcW w:w="0" w:type="auto"/>
            <w:vAlign w:val="center"/>
          </w:tcPr>
          <w:p w:rsidR="00CE5B34" w:rsidRPr="00307221" w:rsidRDefault="00CE5B34" w:rsidP="00E62A4C">
            <w:pPr>
              <w:spacing w:line="276" w:lineRule="auto"/>
              <w:rPr>
                <w:rFonts w:ascii="Cambria" w:hAnsi="Cambria" w:cs="Arial"/>
                <w:b/>
                <w:sz w:val="20"/>
                <w:szCs w:val="20"/>
              </w:rPr>
            </w:pPr>
          </w:p>
        </w:tc>
      </w:tr>
    </w:tbl>
    <w:p w:rsidR="00DC0A78" w:rsidRPr="003E6BDF" w:rsidRDefault="00593B73" w:rsidP="00936059">
      <w:pPr>
        <w:pStyle w:val="Tytu"/>
        <w:numPr>
          <w:ilvl w:val="0"/>
          <w:numId w:val="21"/>
        </w:numPr>
        <w:overflowPunct/>
        <w:autoSpaceDE/>
        <w:autoSpaceDN/>
        <w:adjustRightInd/>
        <w:spacing w:after="120" w:line="276" w:lineRule="auto"/>
        <w:ind w:left="426" w:hanging="426"/>
        <w:jc w:val="both"/>
        <w:textAlignment w:val="auto"/>
        <w:rPr>
          <w:rFonts w:ascii="Cambria" w:hAnsi="Cambria" w:cs="Arial"/>
          <w:sz w:val="20"/>
          <w:szCs w:val="20"/>
          <w:u w:val="single"/>
        </w:rPr>
      </w:pPr>
      <w:r w:rsidRPr="003E6BDF">
        <w:rPr>
          <w:rFonts w:ascii="Cambria" w:hAnsi="Cambria" w:cs="Arial"/>
          <w:sz w:val="20"/>
          <w:szCs w:val="20"/>
          <w:u w:val="single"/>
        </w:rPr>
        <w:t xml:space="preserve">Zamawiający </w:t>
      </w:r>
      <w:r w:rsidR="000B5546" w:rsidRPr="003E6BDF">
        <w:rPr>
          <w:rFonts w:ascii="Cambria" w:hAnsi="Cambria" w:cs="Arial"/>
          <w:sz w:val="20"/>
          <w:szCs w:val="20"/>
          <w:u w:val="single"/>
        </w:rPr>
        <w:t xml:space="preserve">nie </w:t>
      </w:r>
      <w:r w:rsidRPr="003E6BDF">
        <w:rPr>
          <w:rFonts w:ascii="Cambria" w:hAnsi="Cambria" w:cs="Arial"/>
          <w:sz w:val="20"/>
          <w:szCs w:val="20"/>
          <w:u w:val="single"/>
        </w:rPr>
        <w:t>przewiduje udzielanie zamówień</w:t>
      </w:r>
      <w:r w:rsidR="00B17CF1" w:rsidRPr="003E6BDF">
        <w:rPr>
          <w:rFonts w:ascii="Cambria" w:hAnsi="Cambria" w:cs="Arial"/>
          <w:sz w:val="20"/>
          <w:szCs w:val="20"/>
          <w:u w:val="single"/>
        </w:rPr>
        <w:t xml:space="preserve"> o których mowa w art. 62, ust.1 pkt 6 i 7)</w:t>
      </w:r>
    </w:p>
    <w:p w:rsidR="00CE5B34" w:rsidRPr="00307221" w:rsidRDefault="00CE5B34" w:rsidP="00936059">
      <w:pPr>
        <w:pStyle w:val="Tytu"/>
        <w:numPr>
          <w:ilvl w:val="0"/>
          <w:numId w:val="21"/>
        </w:numPr>
        <w:overflowPunct/>
        <w:autoSpaceDE/>
        <w:autoSpaceDN/>
        <w:adjustRightInd/>
        <w:spacing w:after="120" w:line="276" w:lineRule="auto"/>
        <w:ind w:left="425" w:hanging="425"/>
        <w:jc w:val="both"/>
        <w:textAlignment w:val="auto"/>
        <w:rPr>
          <w:rFonts w:ascii="Cambria" w:hAnsi="Cambria" w:cs="Arial"/>
          <w:bCs w:val="0"/>
          <w:sz w:val="20"/>
          <w:szCs w:val="20"/>
        </w:rPr>
      </w:pPr>
      <w:r w:rsidRPr="00307221">
        <w:rPr>
          <w:rFonts w:ascii="Cambria" w:hAnsi="Cambria" w:cs="Arial"/>
          <w:bCs w:val="0"/>
          <w:sz w:val="20"/>
          <w:szCs w:val="20"/>
        </w:rPr>
        <w:t>Ozna</w:t>
      </w:r>
      <w:r w:rsidR="009C5B47" w:rsidRPr="00307221">
        <w:rPr>
          <w:rFonts w:ascii="Cambria" w:hAnsi="Cambria" w:cs="Arial"/>
          <w:bCs w:val="0"/>
          <w:sz w:val="20"/>
          <w:szCs w:val="20"/>
        </w:rPr>
        <w:t>czenie przedmiotu zamówienia wg</w:t>
      </w:r>
      <w:r w:rsidR="00545E79">
        <w:rPr>
          <w:rFonts w:ascii="Cambria" w:hAnsi="Cambria" w:cs="Arial"/>
          <w:bCs w:val="0"/>
          <w:sz w:val="20"/>
          <w:szCs w:val="20"/>
        </w:rPr>
        <w:t xml:space="preserve"> </w:t>
      </w:r>
      <w:r w:rsidRPr="00307221">
        <w:rPr>
          <w:rFonts w:ascii="Cambria" w:hAnsi="Cambria" w:cs="Arial"/>
          <w:bCs w:val="0"/>
          <w:sz w:val="20"/>
          <w:szCs w:val="20"/>
        </w:rPr>
        <w:t>Kod CPV</w:t>
      </w:r>
    </w:p>
    <w:p w:rsidR="00706A64" w:rsidRPr="00AB0DCC" w:rsidRDefault="00706A64" w:rsidP="00706A64">
      <w:pPr>
        <w:pStyle w:val="Default"/>
        <w:ind w:left="426"/>
        <w:rPr>
          <w:rFonts w:ascii="Cambria" w:hAnsi="Cambria"/>
          <w:b/>
          <w:bCs/>
          <w:sz w:val="20"/>
          <w:szCs w:val="20"/>
        </w:rPr>
      </w:pPr>
      <w:r w:rsidRPr="00AB0DCC">
        <w:rPr>
          <w:rFonts w:ascii="Cambria" w:hAnsi="Cambria"/>
          <w:sz w:val="20"/>
          <w:szCs w:val="20"/>
        </w:rPr>
        <w:t>09300000-2 - Energia elektryczna, cieplna, słoneczna i jądrowa</w:t>
      </w:r>
    </w:p>
    <w:p w:rsidR="00706A64" w:rsidRPr="00AB0DCC" w:rsidRDefault="00706A64" w:rsidP="00706A64">
      <w:pPr>
        <w:pStyle w:val="Default"/>
        <w:ind w:left="426"/>
        <w:rPr>
          <w:rFonts w:ascii="Cambria" w:hAnsi="Cambria"/>
          <w:b/>
          <w:bCs/>
          <w:sz w:val="20"/>
          <w:szCs w:val="20"/>
        </w:rPr>
      </w:pPr>
      <w:r w:rsidRPr="00AB0DCC">
        <w:rPr>
          <w:rFonts w:ascii="Cambria" w:hAnsi="Cambria"/>
          <w:sz w:val="20"/>
          <w:szCs w:val="20"/>
        </w:rPr>
        <w:t>09310000-5 – Elektryczność</w:t>
      </w:r>
    </w:p>
    <w:p w:rsidR="00706A64" w:rsidRPr="00AB0DCC" w:rsidRDefault="00706A64" w:rsidP="00706A64">
      <w:pPr>
        <w:pStyle w:val="Default"/>
        <w:tabs>
          <w:tab w:val="left" w:pos="7155"/>
        </w:tabs>
        <w:ind w:left="426"/>
        <w:rPr>
          <w:rFonts w:ascii="Cambria" w:hAnsi="Cambria"/>
          <w:b/>
          <w:bCs/>
          <w:sz w:val="20"/>
          <w:szCs w:val="20"/>
        </w:rPr>
      </w:pPr>
      <w:r w:rsidRPr="00AB0DCC">
        <w:rPr>
          <w:rFonts w:ascii="Cambria" w:hAnsi="Cambria"/>
          <w:sz w:val="20"/>
          <w:szCs w:val="20"/>
        </w:rPr>
        <w:t>09331100-9 - Kolektory słoneczne do produkcji ciepła</w:t>
      </w:r>
      <w:r w:rsidRPr="00AB0DCC">
        <w:rPr>
          <w:rFonts w:ascii="Cambria" w:hAnsi="Cambria"/>
          <w:sz w:val="20"/>
          <w:szCs w:val="20"/>
        </w:rPr>
        <w:tab/>
      </w:r>
    </w:p>
    <w:p w:rsidR="00706A64" w:rsidRPr="00AB0DCC" w:rsidRDefault="00706A64" w:rsidP="00706A64">
      <w:pPr>
        <w:pStyle w:val="Default"/>
        <w:ind w:left="426"/>
        <w:rPr>
          <w:rFonts w:ascii="Cambria" w:hAnsi="Cambria"/>
          <w:sz w:val="20"/>
          <w:szCs w:val="20"/>
        </w:rPr>
      </w:pPr>
      <w:r w:rsidRPr="00AB0DCC">
        <w:rPr>
          <w:rFonts w:ascii="Cambria" w:hAnsi="Cambria"/>
          <w:sz w:val="20"/>
          <w:szCs w:val="20"/>
        </w:rPr>
        <w:t>44112000-8 - Różne konstrukcje budowlanych</w:t>
      </w:r>
    </w:p>
    <w:p w:rsidR="00706A64" w:rsidRPr="00AB0DCC" w:rsidRDefault="00706A64" w:rsidP="00706A64">
      <w:pPr>
        <w:pStyle w:val="Default"/>
        <w:ind w:left="426"/>
        <w:rPr>
          <w:rFonts w:ascii="Cambria" w:hAnsi="Cambria"/>
          <w:sz w:val="20"/>
          <w:szCs w:val="20"/>
        </w:rPr>
      </w:pPr>
      <w:r w:rsidRPr="00AB0DCC">
        <w:rPr>
          <w:rFonts w:ascii="Cambria" w:hAnsi="Cambria"/>
          <w:sz w:val="20"/>
          <w:szCs w:val="20"/>
        </w:rPr>
        <w:t>44212000-9 - Wyroby konstrukcyjne i części, z wyjątkiem budynków z gotowych elementów</w:t>
      </w:r>
    </w:p>
    <w:p w:rsidR="00706A64" w:rsidRPr="00AB0DCC" w:rsidRDefault="00706A64" w:rsidP="00706A64">
      <w:pPr>
        <w:pStyle w:val="Default"/>
        <w:ind w:left="426"/>
        <w:rPr>
          <w:rFonts w:ascii="Cambria" w:hAnsi="Cambria"/>
          <w:sz w:val="20"/>
          <w:szCs w:val="20"/>
        </w:rPr>
      </w:pPr>
      <w:r w:rsidRPr="00AB0DCC">
        <w:rPr>
          <w:rFonts w:ascii="Cambria" w:hAnsi="Cambria"/>
          <w:sz w:val="20"/>
          <w:szCs w:val="20"/>
        </w:rPr>
        <w:t xml:space="preserve">45330000-9 - Roboty instalacyjne wodno – kanalizacyjne i sanitarne </w:t>
      </w:r>
    </w:p>
    <w:p w:rsidR="00706A64" w:rsidRPr="00AB0DCC" w:rsidRDefault="00706A64" w:rsidP="00706A64">
      <w:pPr>
        <w:pStyle w:val="Default"/>
        <w:ind w:left="426"/>
        <w:rPr>
          <w:rFonts w:ascii="Cambria" w:hAnsi="Cambria"/>
          <w:b/>
          <w:bCs/>
          <w:sz w:val="20"/>
          <w:szCs w:val="20"/>
        </w:rPr>
      </w:pPr>
      <w:r w:rsidRPr="00AB0DCC">
        <w:rPr>
          <w:rFonts w:ascii="Cambria" w:hAnsi="Cambria"/>
          <w:sz w:val="20"/>
          <w:szCs w:val="20"/>
        </w:rPr>
        <w:t xml:space="preserve">45300000-0 - Roboty instalacyjne w budynkach </w:t>
      </w:r>
    </w:p>
    <w:p w:rsidR="00706A64" w:rsidRPr="00AB0DCC" w:rsidRDefault="00706A64" w:rsidP="00706A64">
      <w:pPr>
        <w:pStyle w:val="Default"/>
        <w:ind w:left="426"/>
        <w:rPr>
          <w:rFonts w:ascii="Cambria" w:hAnsi="Cambria"/>
          <w:b/>
          <w:bCs/>
          <w:sz w:val="20"/>
          <w:szCs w:val="20"/>
        </w:rPr>
      </w:pPr>
      <w:r w:rsidRPr="00AB0DCC">
        <w:rPr>
          <w:rFonts w:ascii="Cambria" w:hAnsi="Cambria"/>
          <w:sz w:val="20"/>
          <w:szCs w:val="20"/>
        </w:rPr>
        <w:t>45331000-6 - Instalowanie urządzeń grzewczych, wentylacyjnych i klimatyzacyjnych</w:t>
      </w:r>
    </w:p>
    <w:p w:rsidR="00706A64" w:rsidRPr="00AB0DCC" w:rsidRDefault="00706A64" w:rsidP="00706A64">
      <w:pPr>
        <w:pStyle w:val="Default"/>
        <w:ind w:left="426"/>
        <w:rPr>
          <w:rFonts w:ascii="Cambria" w:hAnsi="Cambria"/>
          <w:b/>
          <w:bCs/>
          <w:sz w:val="20"/>
          <w:szCs w:val="20"/>
        </w:rPr>
      </w:pPr>
      <w:r w:rsidRPr="00AB0DCC">
        <w:rPr>
          <w:rFonts w:ascii="Cambria" w:hAnsi="Cambria"/>
          <w:color w:val="auto"/>
          <w:sz w:val="20"/>
          <w:szCs w:val="20"/>
        </w:rPr>
        <w:t>71220000-6 - Usługi projektowania architektonicznego</w:t>
      </w:r>
    </w:p>
    <w:p w:rsidR="00706A64" w:rsidRPr="00AB0DCC" w:rsidRDefault="00706A64" w:rsidP="00706A64">
      <w:pPr>
        <w:pStyle w:val="Default"/>
        <w:ind w:left="426"/>
        <w:rPr>
          <w:rFonts w:ascii="Cambria" w:hAnsi="Cambria"/>
          <w:sz w:val="20"/>
          <w:szCs w:val="20"/>
        </w:rPr>
      </w:pPr>
      <w:r w:rsidRPr="00AB0DCC">
        <w:rPr>
          <w:rFonts w:ascii="Cambria" w:hAnsi="Cambria"/>
          <w:sz w:val="20"/>
          <w:szCs w:val="20"/>
        </w:rPr>
        <w:t>71320000-7 - Usługi inżynieryjne z zakresie projektowania</w:t>
      </w:r>
    </w:p>
    <w:p w:rsidR="00706A64" w:rsidRPr="00AB0DCC" w:rsidRDefault="00706A64" w:rsidP="00706A64">
      <w:pPr>
        <w:pStyle w:val="Default"/>
        <w:ind w:left="426"/>
        <w:rPr>
          <w:rFonts w:ascii="Cambria" w:eastAsia="Times New Roman" w:hAnsi="Cambria"/>
          <w:sz w:val="20"/>
          <w:szCs w:val="20"/>
        </w:rPr>
      </w:pPr>
      <w:r w:rsidRPr="00AB0DCC">
        <w:rPr>
          <w:rFonts w:ascii="Cambria" w:eastAsia="Times New Roman" w:hAnsi="Cambria"/>
          <w:sz w:val="20"/>
          <w:szCs w:val="20"/>
        </w:rPr>
        <w:t>09300000-2 - Energia elektryczna, cieplna, słoneczna i jądrowa;</w:t>
      </w:r>
    </w:p>
    <w:p w:rsidR="00706A64" w:rsidRPr="00AB0DCC" w:rsidRDefault="00706A64" w:rsidP="00706A64">
      <w:pPr>
        <w:pStyle w:val="Default"/>
        <w:ind w:left="426"/>
        <w:rPr>
          <w:rFonts w:ascii="Cambria" w:eastAsia="Times New Roman" w:hAnsi="Cambria"/>
          <w:sz w:val="20"/>
          <w:szCs w:val="20"/>
        </w:rPr>
      </w:pPr>
      <w:r w:rsidRPr="00AB0DCC">
        <w:rPr>
          <w:rFonts w:ascii="Cambria" w:eastAsia="Times New Roman" w:hAnsi="Cambria"/>
          <w:sz w:val="20"/>
          <w:szCs w:val="20"/>
        </w:rPr>
        <w:t>09330000-1 - Energia słoneczna;</w:t>
      </w:r>
    </w:p>
    <w:p w:rsidR="00706A64" w:rsidRPr="00AB0DCC" w:rsidRDefault="00706A64" w:rsidP="00706A64">
      <w:pPr>
        <w:pStyle w:val="Default"/>
        <w:ind w:left="426"/>
        <w:rPr>
          <w:rFonts w:ascii="Cambria" w:eastAsia="Times New Roman" w:hAnsi="Cambria"/>
          <w:sz w:val="20"/>
          <w:szCs w:val="20"/>
        </w:rPr>
      </w:pPr>
      <w:r w:rsidRPr="00AB0DCC">
        <w:rPr>
          <w:rFonts w:ascii="Cambria" w:eastAsia="Times New Roman" w:hAnsi="Cambria"/>
          <w:sz w:val="20"/>
          <w:szCs w:val="20"/>
        </w:rPr>
        <w:t>09331000-8 - Baterie słoneczne;</w:t>
      </w:r>
    </w:p>
    <w:p w:rsidR="00706A64" w:rsidRPr="00AB0DCC" w:rsidRDefault="00706A64" w:rsidP="00706A64">
      <w:pPr>
        <w:pStyle w:val="Default"/>
        <w:ind w:left="426"/>
        <w:rPr>
          <w:rFonts w:ascii="Cambria" w:eastAsia="Times New Roman" w:hAnsi="Cambria"/>
          <w:sz w:val="20"/>
          <w:szCs w:val="20"/>
        </w:rPr>
      </w:pPr>
      <w:r w:rsidRPr="00AB0DCC">
        <w:rPr>
          <w:rFonts w:ascii="Cambria" w:eastAsia="Times New Roman" w:hAnsi="Cambria"/>
          <w:sz w:val="20"/>
          <w:szCs w:val="20"/>
        </w:rPr>
        <w:t>45317000-2 - Inne instalacje elektryczne;</w:t>
      </w:r>
    </w:p>
    <w:p w:rsidR="00706A64" w:rsidRPr="00AB0DCC" w:rsidRDefault="00706A64" w:rsidP="00706A64">
      <w:pPr>
        <w:pStyle w:val="Default"/>
        <w:ind w:left="426"/>
        <w:rPr>
          <w:rFonts w:ascii="Cambria" w:eastAsia="Times New Roman" w:hAnsi="Cambria"/>
          <w:sz w:val="20"/>
          <w:szCs w:val="20"/>
        </w:rPr>
      </w:pPr>
      <w:r w:rsidRPr="00AB0DCC">
        <w:rPr>
          <w:rFonts w:ascii="Cambria" w:eastAsia="Times New Roman" w:hAnsi="Cambria"/>
          <w:sz w:val="20"/>
          <w:szCs w:val="20"/>
        </w:rPr>
        <w:t>45317300-5 - Elektryczne urządzenia rozdzielcze;</w:t>
      </w:r>
      <w:r w:rsidRPr="00AB0DCC">
        <w:rPr>
          <w:rFonts w:ascii="Cambria" w:eastAsia="Times New Roman" w:hAnsi="Cambria"/>
          <w:sz w:val="20"/>
          <w:szCs w:val="20"/>
        </w:rPr>
        <w:tab/>
      </w:r>
    </w:p>
    <w:p w:rsidR="00706A64" w:rsidRPr="00AB0DCC" w:rsidRDefault="00706A64" w:rsidP="00706A64">
      <w:pPr>
        <w:pStyle w:val="Default"/>
        <w:ind w:left="426"/>
        <w:rPr>
          <w:rFonts w:ascii="Cambria" w:eastAsia="Times New Roman" w:hAnsi="Cambria"/>
          <w:sz w:val="20"/>
          <w:szCs w:val="20"/>
        </w:rPr>
      </w:pPr>
      <w:r w:rsidRPr="00AB0DCC">
        <w:rPr>
          <w:rFonts w:ascii="Cambria" w:eastAsia="Times New Roman" w:hAnsi="Cambria"/>
          <w:sz w:val="20"/>
          <w:szCs w:val="20"/>
        </w:rPr>
        <w:t>45311000-0 - Roboty w zakresie okablowania oraz instalacji elektrycznych.</w:t>
      </w:r>
    </w:p>
    <w:p w:rsidR="0058301A" w:rsidRPr="00307221" w:rsidRDefault="0058301A" w:rsidP="003E3F8B">
      <w:pPr>
        <w:jc w:val="both"/>
        <w:rPr>
          <w:rFonts w:ascii="Cambria" w:hAnsi="Cambria" w:cs="Arial"/>
          <w:sz w:val="20"/>
          <w:szCs w:val="20"/>
        </w:rPr>
      </w:pPr>
    </w:p>
    <w:p w:rsidR="00CE5B34" w:rsidRPr="00307221" w:rsidRDefault="00CE5B34" w:rsidP="00936059">
      <w:pPr>
        <w:pStyle w:val="Tytu"/>
        <w:numPr>
          <w:ilvl w:val="0"/>
          <w:numId w:val="21"/>
        </w:numPr>
        <w:overflowPunct/>
        <w:autoSpaceDE/>
        <w:autoSpaceDN/>
        <w:adjustRightInd/>
        <w:spacing w:after="120" w:line="276" w:lineRule="auto"/>
        <w:ind w:left="425" w:hanging="425"/>
        <w:jc w:val="both"/>
        <w:textAlignment w:val="auto"/>
        <w:rPr>
          <w:rFonts w:ascii="Cambria" w:hAnsi="Cambria" w:cs="Arial"/>
          <w:sz w:val="20"/>
          <w:szCs w:val="20"/>
        </w:rPr>
      </w:pPr>
      <w:r w:rsidRPr="00307221">
        <w:rPr>
          <w:rFonts w:ascii="Cambria" w:hAnsi="Cambria" w:cs="Arial"/>
          <w:bCs w:val="0"/>
          <w:sz w:val="20"/>
          <w:szCs w:val="20"/>
        </w:rPr>
        <w:t>Termin wykonania przedmiotu zamówienia</w:t>
      </w:r>
    </w:p>
    <w:p w:rsidR="005E4760" w:rsidRDefault="005E4760" w:rsidP="005E4760">
      <w:pPr>
        <w:spacing w:line="276" w:lineRule="auto"/>
        <w:ind w:left="426" w:hanging="425"/>
        <w:jc w:val="both"/>
        <w:rPr>
          <w:rFonts w:ascii="Cambria" w:hAnsi="Cambria" w:cs="Arial"/>
          <w:sz w:val="20"/>
          <w:szCs w:val="20"/>
        </w:rPr>
      </w:pPr>
      <w:r w:rsidRPr="002D0BD5">
        <w:rPr>
          <w:rFonts w:ascii="Cambria" w:hAnsi="Cambria" w:cs="Arial"/>
          <w:sz w:val="20"/>
          <w:szCs w:val="20"/>
        </w:rPr>
        <w:t>8.1. Termin zakończenia przedmiotu umowy</w:t>
      </w:r>
      <w:r>
        <w:rPr>
          <w:rFonts w:ascii="Cambria" w:hAnsi="Cambria" w:cs="Arial"/>
          <w:sz w:val="20"/>
          <w:szCs w:val="20"/>
        </w:rPr>
        <w:t>:</w:t>
      </w:r>
    </w:p>
    <w:p w:rsidR="00A40FCA" w:rsidRPr="00BD4A7D" w:rsidRDefault="00A40FCA" w:rsidP="001619C3">
      <w:pPr>
        <w:spacing w:line="276" w:lineRule="auto"/>
        <w:ind w:left="426"/>
        <w:jc w:val="both"/>
        <w:rPr>
          <w:rFonts w:ascii="Cambria" w:hAnsi="Cambria" w:cs="Arial"/>
          <w:bCs/>
          <w:sz w:val="20"/>
          <w:szCs w:val="20"/>
        </w:rPr>
      </w:pPr>
      <w:r w:rsidRPr="00CC715B">
        <w:rPr>
          <w:rFonts w:ascii="Cambria" w:hAnsi="Cambria"/>
          <w:sz w:val="20"/>
          <w:szCs w:val="20"/>
        </w:rPr>
        <w:t xml:space="preserve">Wykonawca zobowiązuje się wykonać przedmiot zamówienia </w:t>
      </w:r>
      <w:r w:rsidRPr="00BD4A7D">
        <w:rPr>
          <w:rFonts w:ascii="Cambria" w:hAnsi="Cambria" w:cs="Arial"/>
          <w:bCs/>
          <w:sz w:val="20"/>
          <w:szCs w:val="20"/>
        </w:rPr>
        <w:t xml:space="preserve">nie później niż </w:t>
      </w:r>
      <w:r w:rsidR="002E752D" w:rsidRPr="002606AE">
        <w:rPr>
          <w:rFonts w:ascii="Cambria" w:hAnsi="Cambria" w:cs="Arial"/>
          <w:b/>
          <w:bCs/>
          <w:sz w:val="20"/>
          <w:szCs w:val="20"/>
        </w:rPr>
        <w:t xml:space="preserve">do </w:t>
      </w:r>
      <w:r w:rsidR="000A2F0F" w:rsidRPr="002606AE">
        <w:rPr>
          <w:rFonts w:ascii="Cambria" w:hAnsi="Cambria" w:cs="Arial"/>
          <w:b/>
          <w:bCs/>
          <w:sz w:val="20"/>
          <w:szCs w:val="20"/>
        </w:rPr>
        <w:t>dnia 30.09.2020</w:t>
      </w:r>
      <w:r w:rsidRPr="000A2F0F">
        <w:rPr>
          <w:rFonts w:ascii="Cambria" w:hAnsi="Cambria" w:cs="Arial"/>
          <w:b/>
          <w:bCs/>
          <w:color w:val="FF0000"/>
          <w:sz w:val="20"/>
          <w:szCs w:val="20"/>
        </w:rPr>
        <w:t xml:space="preserve"> </w:t>
      </w:r>
      <w:r w:rsidRPr="002606AE">
        <w:rPr>
          <w:rFonts w:ascii="Cambria" w:hAnsi="Cambria" w:cs="Arial"/>
          <w:b/>
          <w:bCs/>
          <w:sz w:val="20"/>
          <w:szCs w:val="20"/>
        </w:rPr>
        <w:t>r.,</w:t>
      </w:r>
      <w:r w:rsidRPr="00BD4A7D">
        <w:rPr>
          <w:rFonts w:ascii="Cambria" w:hAnsi="Cambria" w:cs="Arial"/>
          <w:b/>
          <w:bCs/>
          <w:sz w:val="20"/>
          <w:szCs w:val="20"/>
        </w:rPr>
        <w:t xml:space="preserve"> </w:t>
      </w:r>
    </w:p>
    <w:p w:rsidR="00A40FCA" w:rsidRPr="002D0BD5" w:rsidRDefault="00A40FCA" w:rsidP="005C04B8">
      <w:pPr>
        <w:spacing w:line="276" w:lineRule="auto"/>
        <w:jc w:val="both"/>
        <w:rPr>
          <w:rFonts w:ascii="Cambria" w:hAnsi="Cambria" w:cs="Arial"/>
          <w:b/>
          <w:sz w:val="20"/>
          <w:szCs w:val="20"/>
        </w:rPr>
      </w:pPr>
    </w:p>
    <w:p w:rsidR="003C080E" w:rsidRDefault="005E4760" w:rsidP="005E4760">
      <w:pPr>
        <w:spacing w:line="276" w:lineRule="auto"/>
        <w:ind w:left="426" w:hanging="425"/>
        <w:jc w:val="both"/>
        <w:rPr>
          <w:rFonts w:ascii="Cambria" w:hAnsi="Cambria" w:cs="Arial"/>
          <w:b/>
          <w:bCs/>
          <w:sz w:val="20"/>
          <w:szCs w:val="20"/>
        </w:rPr>
      </w:pPr>
      <w:r w:rsidRPr="003E6BDF">
        <w:rPr>
          <w:rFonts w:ascii="Cambria" w:hAnsi="Cambria" w:cs="Arial"/>
          <w:sz w:val="20"/>
          <w:szCs w:val="20"/>
        </w:rPr>
        <w:t xml:space="preserve">8.2. </w:t>
      </w:r>
      <w:r w:rsidR="006651FF" w:rsidRPr="00EF433C">
        <w:rPr>
          <w:rFonts w:ascii="Cambria" w:hAnsi="Cambria" w:cs="Arial"/>
          <w:sz w:val="20"/>
          <w:szCs w:val="20"/>
        </w:rPr>
        <w:t xml:space="preserve">minimalny termin rękojmi </w:t>
      </w:r>
      <w:r w:rsidR="00742D64" w:rsidRPr="00EF433C">
        <w:rPr>
          <w:rFonts w:ascii="Cambria" w:hAnsi="Cambria" w:cs="Arial"/>
          <w:sz w:val="20"/>
          <w:szCs w:val="20"/>
        </w:rPr>
        <w:t xml:space="preserve">wynosi </w:t>
      </w:r>
      <w:r w:rsidR="003E6BDF" w:rsidRPr="00EF433C">
        <w:rPr>
          <w:rFonts w:ascii="Cambria" w:hAnsi="Cambria" w:cs="Arial"/>
          <w:sz w:val="20"/>
          <w:szCs w:val="20"/>
        </w:rPr>
        <w:t>60</w:t>
      </w:r>
      <w:r w:rsidR="00F262CC" w:rsidRPr="00EF433C">
        <w:rPr>
          <w:rFonts w:ascii="Cambria" w:hAnsi="Cambria" w:cs="Arial"/>
          <w:sz w:val="20"/>
          <w:szCs w:val="20"/>
        </w:rPr>
        <w:t>miesiące</w:t>
      </w:r>
      <w:r w:rsidRPr="00EF433C">
        <w:rPr>
          <w:rFonts w:ascii="Cambria" w:hAnsi="Cambria" w:cs="Arial"/>
          <w:sz w:val="20"/>
          <w:szCs w:val="20"/>
        </w:rPr>
        <w:t xml:space="preserve"> i gwarancji jakości </w:t>
      </w:r>
      <w:r w:rsidR="003E6BDF" w:rsidRPr="00EF433C">
        <w:rPr>
          <w:rFonts w:ascii="Cambria" w:hAnsi="Cambria" w:cs="Arial"/>
          <w:sz w:val="20"/>
          <w:szCs w:val="20"/>
        </w:rPr>
        <w:t>60</w:t>
      </w:r>
      <w:r w:rsidR="00EF433C">
        <w:rPr>
          <w:rFonts w:ascii="Cambria" w:hAnsi="Cambria" w:cs="Arial"/>
          <w:sz w:val="20"/>
          <w:szCs w:val="20"/>
        </w:rPr>
        <w:t xml:space="preserve">miesięcy </w:t>
      </w:r>
      <w:r w:rsidRPr="00EF433C">
        <w:rPr>
          <w:rFonts w:ascii="Cambria" w:hAnsi="Cambria" w:cs="Arial"/>
          <w:sz w:val="20"/>
          <w:szCs w:val="20"/>
        </w:rPr>
        <w:t xml:space="preserve">na wykonane roboty </w:t>
      </w:r>
      <w:r w:rsidR="00B17CF1" w:rsidRPr="00EF433C">
        <w:rPr>
          <w:rFonts w:ascii="Cambria" w:hAnsi="Cambria" w:cs="Arial"/>
          <w:sz w:val="20"/>
          <w:szCs w:val="20"/>
        </w:rPr>
        <w:t>(dostawę i montaż instalacji)</w:t>
      </w:r>
      <w:r w:rsidRPr="00EF433C">
        <w:rPr>
          <w:rFonts w:ascii="Cambria" w:hAnsi="Cambria" w:cs="Arial"/>
          <w:sz w:val="20"/>
          <w:szCs w:val="20"/>
        </w:rPr>
        <w:t>. Okres rękojmi i gwarancji na wykonane roboty rozpoczyna się</w:t>
      </w:r>
      <w:r w:rsidRPr="00EF433C">
        <w:rPr>
          <w:rFonts w:ascii="Cambria" w:hAnsi="Cambria" w:cs="Arial"/>
          <w:b/>
          <w:bCs/>
          <w:sz w:val="20"/>
          <w:szCs w:val="20"/>
        </w:rPr>
        <w:t xml:space="preserve"> od daty zakończenia robót potwierdzonych bezusterkowym protokołem odbioru końcowego zakończenia robót i biegną równocześnie.</w:t>
      </w:r>
    </w:p>
    <w:p w:rsidR="00A31170" w:rsidRPr="006651FF" w:rsidRDefault="00A31170" w:rsidP="005E4760">
      <w:pPr>
        <w:autoSpaceDE w:val="0"/>
        <w:spacing w:line="276" w:lineRule="auto"/>
        <w:rPr>
          <w:rFonts w:ascii="Cambria" w:hAnsi="Cambria" w:cs="Arial"/>
          <w:b/>
          <w:bCs/>
          <w:color w:val="FF0000"/>
          <w:sz w:val="20"/>
          <w:szCs w:val="20"/>
        </w:rPr>
      </w:pPr>
    </w:p>
    <w:p w:rsidR="00CE5B34" w:rsidRPr="00307221" w:rsidRDefault="00CE5B34" w:rsidP="00E62A4C">
      <w:pPr>
        <w:spacing w:line="276" w:lineRule="auto"/>
        <w:ind w:left="426" w:hanging="426"/>
        <w:jc w:val="both"/>
        <w:rPr>
          <w:rFonts w:ascii="Cambria" w:hAnsi="Cambria" w:cs="Arial"/>
          <w:b/>
          <w:sz w:val="20"/>
          <w:szCs w:val="20"/>
        </w:rPr>
      </w:pPr>
      <w:r w:rsidRPr="00307221">
        <w:rPr>
          <w:rFonts w:ascii="Cambria" w:hAnsi="Cambria" w:cs="Arial"/>
          <w:b/>
          <w:sz w:val="20"/>
          <w:szCs w:val="20"/>
        </w:rPr>
        <w:t>9.</w:t>
      </w:r>
      <w:r w:rsidRPr="00307221">
        <w:rPr>
          <w:rFonts w:ascii="Cambria" w:hAnsi="Cambria" w:cs="Arial"/>
          <w:b/>
          <w:sz w:val="20"/>
          <w:szCs w:val="20"/>
        </w:rPr>
        <w:tab/>
        <w:t>Opis warunków udziału w postępowaniu</w:t>
      </w:r>
      <w:r w:rsidR="003E3F8B" w:rsidRPr="00307221">
        <w:rPr>
          <w:rFonts w:ascii="Cambria" w:hAnsi="Cambria" w:cs="Arial"/>
          <w:b/>
          <w:sz w:val="20"/>
          <w:szCs w:val="20"/>
        </w:rPr>
        <w:t>:</w:t>
      </w:r>
    </w:p>
    <w:p w:rsidR="006958E7" w:rsidRPr="006958E7" w:rsidRDefault="006958E7" w:rsidP="00936059">
      <w:pPr>
        <w:numPr>
          <w:ilvl w:val="1"/>
          <w:numId w:val="47"/>
        </w:numPr>
        <w:spacing w:line="276" w:lineRule="auto"/>
        <w:jc w:val="both"/>
        <w:rPr>
          <w:rFonts w:ascii="Cambria" w:hAnsi="Cambria" w:cs="Arial"/>
          <w:sz w:val="20"/>
          <w:szCs w:val="20"/>
        </w:rPr>
      </w:pPr>
      <w:bookmarkStart w:id="8" w:name="_Hlk528584557"/>
      <w:bookmarkStart w:id="9" w:name="_Hlk169287"/>
      <w:r w:rsidRPr="006958E7">
        <w:rPr>
          <w:rFonts w:ascii="Cambria" w:hAnsi="Cambria" w:cs="Arial"/>
          <w:sz w:val="20"/>
          <w:szCs w:val="20"/>
        </w:rPr>
        <w:t>Oferta zostanie uznana za spełniającą warunki, jeśli będzie:</w:t>
      </w:r>
    </w:p>
    <w:p w:rsidR="006958E7" w:rsidRPr="006958E7" w:rsidRDefault="006958E7" w:rsidP="00936059">
      <w:pPr>
        <w:numPr>
          <w:ilvl w:val="2"/>
          <w:numId w:val="45"/>
        </w:numPr>
        <w:spacing w:line="276" w:lineRule="auto"/>
        <w:ind w:left="1134" w:hanging="425"/>
        <w:jc w:val="both"/>
        <w:rPr>
          <w:rFonts w:ascii="Cambria" w:hAnsi="Cambria" w:cs="Arial"/>
          <w:sz w:val="20"/>
          <w:szCs w:val="20"/>
        </w:rPr>
      </w:pPr>
      <w:r w:rsidRPr="006958E7">
        <w:rPr>
          <w:rFonts w:ascii="Cambria" w:hAnsi="Cambria" w:cs="Arial"/>
          <w:sz w:val="20"/>
          <w:szCs w:val="20"/>
        </w:rPr>
        <w:t xml:space="preserve"> zgodna w kwestii sposobu jej przygotowania, oferowanego przedmiotu i warunków zamówienia ze wszystkimi wymogami niniejszej SIWZ,</w:t>
      </w:r>
    </w:p>
    <w:p w:rsidR="006958E7" w:rsidRPr="006958E7" w:rsidRDefault="006958E7" w:rsidP="00936059">
      <w:pPr>
        <w:numPr>
          <w:ilvl w:val="2"/>
          <w:numId w:val="45"/>
        </w:numPr>
        <w:spacing w:after="240" w:line="276" w:lineRule="auto"/>
        <w:ind w:left="1134" w:hanging="425"/>
        <w:jc w:val="both"/>
        <w:rPr>
          <w:rFonts w:ascii="Cambria" w:hAnsi="Cambria" w:cs="Arial"/>
          <w:sz w:val="20"/>
          <w:szCs w:val="20"/>
        </w:rPr>
      </w:pPr>
      <w:r w:rsidRPr="006958E7">
        <w:rPr>
          <w:rFonts w:ascii="Cambria" w:hAnsi="Cambria" w:cs="Arial"/>
          <w:sz w:val="20"/>
          <w:szCs w:val="20"/>
        </w:rPr>
        <w:t>złożona w wyznaczonym terminie składania ofert.</w:t>
      </w:r>
    </w:p>
    <w:p w:rsidR="006958E7" w:rsidRPr="006958E7" w:rsidRDefault="006958E7" w:rsidP="00936059">
      <w:pPr>
        <w:numPr>
          <w:ilvl w:val="1"/>
          <w:numId w:val="47"/>
        </w:numPr>
        <w:spacing w:after="240" w:line="276" w:lineRule="auto"/>
        <w:jc w:val="both"/>
        <w:rPr>
          <w:rFonts w:ascii="Cambria" w:hAnsi="Cambria" w:cs="Arial"/>
          <w:sz w:val="20"/>
          <w:szCs w:val="20"/>
        </w:rPr>
      </w:pPr>
      <w:r w:rsidRPr="006958E7">
        <w:rPr>
          <w:rFonts w:ascii="Cambria" w:hAnsi="Cambria" w:cs="Arial"/>
          <w:sz w:val="20"/>
          <w:szCs w:val="20"/>
        </w:rPr>
        <w:t xml:space="preserve">O udzielenie zamówienie mogą ubiegać się Wykonawcy, którzy złożą z ofertą oświadczenie o </w:t>
      </w:r>
    </w:p>
    <w:p w:rsidR="006958E7" w:rsidRPr="006958E7" w:rsidRDefault="006958E7" w:rsidP="00936059">
      <w:pPr>
        <w:numPr>
          <w:ilvl w:val="0"/>
          <w:numId w:val="46"/>
        </w:numPr>
        <w:spacing w:after="240" w:line="276" w:lineRule="auto"/>
        <w:ind w:left="1134" w:hanging="425"/>
        <w:jc w:val="both"/>
        <w:rPr>
          <w:rFonts w:ascii="Cambria" w:hAnsi="Cambria" w:cs="Arial"/>
          <w:sz w:val="20"/>
          <w:szCs w:val="20"/>
        </w:rPr>
      </w:pPr>
      <w:r w:rsidRPr="006958E7">
        <w:rPr>
          <w:rFonts w:ascii="Cambria" w:hAnsi="Cambria" w:cs="Arial"/>
          <w:sz w:val="20"/>
          <w:szCs w:val="20"/>
        </w:rPr>
        <w:t>spełnieniu warunków udziału w postępowaniu</w:t>
      </w:r>
    </w:p>
    <w:p w:rsidR="006958E7" w:rsidRPr="006958E7" w:rsidRDefault="006958E7" w:rsidP="00936059">
      <w:pPr>
        <w:numPr>
          <w:ilvl w:val="0"/>
          <w:numId w:val="46"/>
        </w:numPr>
        <w:spacing w:after="240" w:line="276" w:lineRule="auto"/>
        <w:ind w:left="1134" w:hanging="425"/>
        <w:jc w:val="both"/>
        <w:rPr>
          <w:rFonts w:ascii="Cambria" w:hAnsi="Cambria" w:cs="Arial"/>
          <w:bCs/>
          <w:sz w:val="20"/>
          <w:szCs w:val="20"/>
        </w:rPr>
      </w:pPr>
      <w:r w:rsidRPr="006958E7">
        <w:rPr>
          <w:rFonts w:ascii="Cambria" w:hAnsi="Cambria" w:cs="Arial"/>
          <w:bCs/>
          <w:sz w:val="20"/>
          <w:szCs w:val="20"/>
        </w:rPr>
        <w:t>braku podstaw wykluczenia</w:t>
      </w:r>
    </w:p>
    <w:p w:rsidR="006958E7" w:rsidRPr="006958E7" w:rsidRDefault="006958E7" w:rsidP="006958E7">
      <w:pPr>
        <w:spacing w:after="240" w:line="276" w:lineRule="auto"/>
        <w:ind w:left="720" w:hanging="436"/>
        <w:jc w:val="both"/>
        <w:rPr>
          <w:rFonts w:ascii="Cambria" w:hAnsi="Cambria" w:cs="Arial"/>
          <w:sz w:val="20"/>
          <w:szCs w:val="20"/>
          <w:lang w:val="x-none"/>
        </w:rPr>
      </w:pPr>
      <w:r w:rsidRPr="006958E7">
        <w:rPr>
          <w:rFonts w:ascii="Cambria" w:hAnsi="Cambria" w:cs="Arial"/>
          <w:sz w:val="20"/>
          <w:szCs w:val="20"/>
        </w:rPr>
        <w:t xml:space="preserve">9.3 </w:t>
      </w:r>
      <w:r w:rsidRPr="006958E7">
        <w:rPr>
          <w:rFonts w:ascii="Cambria" w:hAnsi="Cambria" w:cs="Arial"/>
          <w:sz w:val="20"/>
          <w:szCs w:val="20"/>
        </w:rPr>
        <w:tab/>
        <w:t xml:space="preserve">Oświadczenia o którym mowa w pkt. 9.2) należy złożyć w formie Jednolitego Europejskiego Dokumentu Zamówienia ( dalej </w:t>
      </w:r>
      <w:r w:rsidRPr="006958E7">
        <w:rPr>
          <w:rFonts w:ascii="Cambria" w:hAnsi="Cambria" w:cs="Arial"/>
          <w:b/>
          <w:sz w:val="20"/>
          <w:szCs w:val="20"/>
        </w:rPr>
        <w:t>„jednolitym dokumentem lub JEDZ”</w:t>
      </w:r>
      <w:r w:rsidRPr="006958E7">
        <w:rPr>
          <w:rFonts w:ascii="Cambria" w:hAnsi="Cambria" w:cs="Arial"/>
          <w:sz w:val="20"/>
          <w:szCs w:val="20"/>
        </w:rPr>
        <w:t>)</w:t>
      </w:r>
      <w:r w:rsidRPr="006958E7">
        <w:rPr>
          <w:rFonts w:ascii="Cambria" w:hAnsi="Cambria" w:cs="Arial"/>
          <w:sz w:val="20"/>
          <w:szCs w:val="20"/>
          <w:lang w:val="x-none"/>
        </w:rPr>
        <w:t xml:space="preserve">. </w:t>
      </w:r>
      <w:r w:rsidRPr="006958E7">
        <w:rPr>
          <w:rFonts w:ascii="Cambria" w:hAnsi="Cambria" w:cs="Arial"/>
          <w:sz w:val="20"/>
          <w:szCs w:val="20"/>
        </w:rPr>
        <w:t>JEDZ dla</w:t>
      </w:r>
      <w:r w:rsidRPr="006958E7">
        <w:rPr>
          <w:rFonts w:ascii="Cambria" w:hAnsi="Cambria" w:cs="Arial"/>
          <w:sz w:val="20"/>
          <w:szCs w:val="20"/>
          <w:lang w:val="x-none"/>
        </w:rPr>
        <w:t xml:space="preserve"> podmiotów składających ofertę wspólnie oraz podmiotów udostępniających potencjał składane </w:t>
      </w:r>
      <w:r w:rsidRPr="006958E7">
        <w:rPr>
          <w:rFonts w:ascii="Cambria" w:hAnsi="Cambria" w:cs="Arial"/>
          <w:sz w:val="20"/>
          <w:szCs w:val="20"/>
        </w:rPr>
        <w:t>oddzielnie dla każdego z tych podmiotów.</w:t>
      </w:r>
      <w:r w:rsidRPr="006958E7">
        <w:rPr>
          <w:rFonts w:ascii="Cambria" w:hAnsi="Cambria" w:cs="Arial"/>
          <w:sz w:val="20"/>
          <w:szCs w:val="20"/>
          <w:lang w:val="x-none"/>
        </w:rPr>
        <w:t xml:space="preserve"> JEDZ </w:t>
      </w:r>
      <w:r w:rsidRPr="006958E7">
        <w:rPr>
          <w:rFonts w:ascii="Cambria" w:hAnsi="Cambria" w:cs="Arial"/>
          <w:sz w:val="20"/>
          <w:szCs w:val="20"/>
        </w:rPr>
        <w:t xml:space="preserve">wraz z ofertą składany jest w formie elektronicznej </w:t>
      </w:r>
      <w:r w:rsidRPr="006958E7">
        <w:rPr>
          <w:rFonts w:ascii="Cambria" w:hAnsi="Cambria" w:cs="Arial"/>
          <w:sz w:val="20"/>
          <w:szCs w:val="20"/>
          <w:lang w:val="x-none"/>
        </w:rPr>
        <w:t xml:space="preserve"> </w:t>
      </w:r>
      <w:r w:rsidRPr="006958E7">
        <w:rPr>
          <w:rFonts w:ascii="Cambria" w:hAnsi="Cambria" w:cs="Arial"/>
          <w:sz w:val="20"/>
          <w:szCs w:val="20"/>
        </w:rPr>
        <w:t>opatrzony</w:t>
      </w:r>
      <w:r w:rsidRPr="006958E7">
        <w:rPr>
          <w:rFonts w:ascii="Cambria" w:hAnsi="Cambria" w:cs="Arial"/>
          <w:sz w:val="20"/>
          <w:szCs w:val="20"/>
          <w:lang w:val="x-none"/>
        </w:rPr>
        <w:t xml:space="preserve">  </w:t>
      </w:r>
      <w:r w:rsidRPr="006958E7">
        <w:rPr>
          <w:rFonts w:ascii="Cambria" w:hAnsi="Cambria" w:cs="Arial"/>
          <w:sz w:val="20"/>
          <w:szCs w:val="20"/>
        </w:rPr>
        <w:t xml:space="preserve">elektronicznym </w:t>
      </w:r>
      <w:r w:rsidRPr="006958E7">
        <w:rPr>
          <w:rFonts w:ascii="Cambria" w:hAnsi="Cambria" w:cs="Arial"/>
          <w:sz w:val="20"/>
          <w:szCs w:val="20"/>
          <w:lang w:val="x-none"/>
        </w:rPr>
        <w:t>podpis</w:t>
      </w:r>
      <w:r w:rsidRPr="006958E7">
        <w:rPr>
          <w:rFonts w:ascii="Cambria" w:hAnsi="Cambria" w:cs="Arial"/>
          <w:sz w:val="20"/>
          <w:szCs w:val="20"/>
        </w:rPr>
        <w:t>em</w:t>
      </w:r>
      <w:r w:rsidRPr="006958E7">
        <w:rPr>
          <w:rFonts w:ascii="Cambria" w:hAnsi="Cambria" w:cs="Arial"/>
          <w:sz w:val="20"/>
          <w:szCs w:val="20"/>
          <w:lang w:val="x-none"/>
        </w:rPr>
        <w:t xml:space="preserve"> kwalifikowanym w zakresie w jakim potwierdzają okoliczności, o których mowa w treści art. 22 ust. 1 ustawy.   </w:t>
      </w:r>
    </w:p>
    <w:p w:rsidR="006958E7" w:rsidRPr="006958E7" w:rsidRDefault="006958E7" w:rsidP="00936059">
      <w:pPr>
        <w:numPr>
          <w:ilvl w:val="2"/>
          <w:numId w:val="42"/>
        </w:numPr>
        <w:spacing w:after="240" w:line="276" w:lineRule="auto"/>
        <w:ind w:left="1134" w:hanging="283"/>
        <w:jc w:val="both"/>
        <w:rPr>
          <w:rFonts w:ascii="Cambria" w:hAnsi="Cambria" w:cs="Arial"/>
          <w:sz w:val="20"/>
          <w:szCs w:val="20"/>
        </w:rPr>
      </w:pPr>
      <w:r w:rsidRPr="006958E7">
        <w:rPr>
          <w:rFonts w:ascii="Cambria" w:hAnsi="Cambria" w:cs="Arial"/>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formatów wskazanych w SIWZ.</w:t>
      </w:r>
    </w:p>
    <w:p w:rsidR="006958E7" w:rsidRPr="006958E7" w:rsidRDefault="006958E7" w:rsidP="00936059">
      <w:pPr>
        <w:numPr>
          <w:ilvl w:val="2"/>
          <w:numId w:val="42"/>
        </w:numPr>
        <w:spacing w:after="240" w:line="276" w:lineRule="auto"/>
        <w:ind w:left="1134" w:hanging="283"/>
        <w:jc w:val="both"/>
        <w:rPr>
          <w:rFonts w:ascii="Cambria" w:hAnsi="Cambria" w:cs="Arial"/>
          <w:sz w:val="20"/>
          <w:szCs w:val="20"/>
        </w:rPr>
      </w:pPr>
      <w:r w:rsidRPr="006958E7">
        <w:rPr>
          <w:rFonts w:ascii="Cambria" w:hAnsi="Cambria" w:cs="Arial"/>
          <w:sz w:val="20"/>
          <w:szCs w:val="20"/>
        </w:rPr>
        <w:t xml:space="preserve">Informacje zawarte w </w:t>
      </w:r>
      <w:r w:rsidRPr="006958E7">
        <w:rPr>
          <w:rFonts w:ascii="Cambria" w:hAnsi="Cambria" w:cs="Arial"/>
          <w:b/>
          <w:sz w:val="20"/>
          <w:szCs w:val="20"/>
        </w:rPr>
        <w:t>„jednolitym dokumentem”</w:t>
      </w:r>
      <w:r w:rsidRPr="006958E7">
        <w:rPr>
          <w:rFonts w:ascii="Cambria" w:hAnsi="Cambria" w:cs="Arial"/>
          <w:sz w:val="20"/>
          <w:szCs w:val="20"/>
        </w:rPr>
        <w:t xml:space="preserve"> stanowią wstępne potwierdzenie, że wykonawca nie podlega wykluczeniu oraz spełnia warunki udziału w postępowaniu. </w:t>
      </w:r>
    </w:p>
    <w:p w:rsidR="006958E7" w:rsidRPr="006958E7" w:rsidRDefault="006958E7" w:rsidP="00936059">
      <w:pPr>
        <w:numPr>
          <w:ilvl w:val="2"/>
          <w:numId w:val="48"/>
        </w:numPr>
        <w:spacing w:after="240" w:line="276" w:lineRule="auto"/>
        <w:jc w:val="both"/>
        <w:rPr>
          <w:rFonts w:ascii="Cambria" w:hAnsi="Cambria" w:cs="Arial"/>
          <w:b/>
          <w:sz w:val="20"/>
          <w:szCs w:val="20"/>
        </w:rPr>
      </w:pPr>
      <w:r w:rsidRPr="006958E7">
        <w:rPr>
          <w:rFonts w:ascii="Cambria" w:hAnsi="Cambria" w:cs="Arial"/>
          <w:b/>
          <w:sz w:val="20"/>
          <w:szCs w:val="20"/>
        </w:rPr>
        <w:t>Zasady składania oświadczeń i dokumentów wraz z ofertą i zasady poprzedzające wybór oferty.</w:t>
      </w:r>
    </w:p>
    <w:p w:rsidR="006958E7" w:rsidRPr="006958E7" w:rsidRDefault="006958E7" w:rsidP="00936059">
      <w:pPr>
        <w:pStyle w:val="Akapitzlist"/>
        <w:numPr>
          <w:ilvl w:val="0"/>
          <w:numId w:val="41"/>
        </w:numPr>
        <w:spacing w:after="240"/>
        <w:ind w:left="1276" w:hanging="283"/>
        <w:contextualSpacing/>
        <w:jc w:val="both"/>
        <w:rPr>
          <w:rFonts w:ascii="Cambria" w:hAnsi="Cambria" w:cs="Arial"/>
          <w:sz w:val="20"/>
          <w:szCs w:val="20"/>
        </w:rPr>
      </w:pPr>
      <w:r w:rsidRPr="006958E7">
        <w:rPr>
          <w:rFonts w:ascii="Cambria" w:hAnsi="Cambria" w:cs="Arial"/>
          <w:sz w:val="20"/>
          <w:szCs w:val="20"/>
        </w:rPr>
        <w:t xml:space="preserve">Do oferty wykonawca dołącza aktualne na dzień składania ofert oświadczenie w zakresie wskazanym przez zamawiającego w ogłoszeniu o zamówieniu lub w specyfikacji istotnych warunków zamówienia w formie jednolitego dokumentu. Informacje zawarte </w:t>
      </w:r>
      <w:r w:rsidRPr="006958E7">
        <w:rPr>
          <w:rFonts w:ascii="Cambria" w:hAnsi="Cambria" w:cs="Arial"/>
          <w:sz w:val="20"/>
          <w:szCs w:val="20"/>
        </w:rPr>
        <w:br/>
        <w:t>w jednolitym dokumencie stanowią wstępne potwierdzenie, że wykonawca nie podlega wykluczeniu oraz spełnia warunki udziału w postępowaniu.</w:t>
      </w:r>
    </w:p>
    <w:p w:rsidR="006958E7" w:rsidRPr="006958E7" w:rsidRDefault="006958E7" w:rsidP="00936059">
      <w:pPr>
        <w:pStyle w:val="Akapitzlist"/>
        <w:numPr>
          <w:ilvl w:val="0"/>
          <w:numId w:val="41"/>
        </w:numPr>
        <w:spacing w:after="240"/>
        <w:ind w:left="1276" w:hanging="283"/>
        <w:contextualSpacing/>
        <w:jc w:val="both"/>
        <w:rPr>
          <w:rFonts w:ascii="Cambria" w:hAnsi="Cambria" w:cs="Arial"/>
          <w:b/>
          <w:bCs/>
          <w:iCs/>
          <w:sz w:val="20"/>
          <w:szCs w:val="20"/>
        </w:rPr>
      </w:pPr>
      <w:r w:rsidRPr="006958E7">
        <w:rPr>
          <w:rFonts w:ascii="Cambria" w:hAnsi="Cambria" w:cs="Arial"/>
          <w:sz w:val="20"/>
          <w:szCs w:val="20"/>
        </w:rPr>
        <w:t xml:space="preserve">Jednolity dokument </w:t>
      </w:r>
      <w:r w:rsidRPr="006958E7">
        <w:rPr>
          <w:rFonts w:ascii="Cambria" w:hAnsi="Cambria" w:cs="Arial"/>
          <w:b/>
          <w:sz w:val="20"/>
          <w:szCs w:val="20"/>
        </w:rPr>
        <w:t xml:space="preserve">stanowi Załącznik nr 2 do SIWZ oraz </w:t>
      </w:r>
      <w:r w:rsidRPr="006958E7">
        <w:rPr>
          <w:rFonts w:ascii="Cambria" w:hAnsi="Cambria" w:cs="Arial"/>
          <w:b/>
          <w:bCs/>
          <w:sz w:val="20"/>
          <w:szCs w:val="20"/>
        </w:rPr>
        <w:t xml:space="preserve">Instrukcja wypełniania </w:t>
      </w:r>
      <w:r w:rsidRPr="006958E7">
        <w:rPr>
          <w:rFonts w:ascii="Cambria" w:hAnsi="Cambria" w:cs="Arial"/>
          <w:b/>
          <w:bCs/>
          <w:iCs/>
          <w:sz w:val="20"/>
          <w:szCs w:val="20"/>
        </w:rPr>
        <w:t xml:space="preserve">(Wersja wstępna) jednolitego dokumentu stanowi Załącznik nr 3 do SIWZ. </w:t>
      </w:r>
    </w:p>
    <w:p w:rsidR="006958E7" w:rsidRPr="006958E7" w:rsidRDefault="006958E7" w:rsidP="00936059">
      <w:pPr>
        <w:pStyle w:val="Akapitzlist"/>
        <w:numPr>
          <w:ilvl w:val="0"/>
          <w:numId w:val="41"/>
        </w:numPr>
        <w:spacing w:after="240"/>
        <w:ind w:left="1276" w:hanging="283"/>
        <w:contextualSpacing/>
        <w:jc w:val="both"/>
        <w:rPr>
          <w:rFonts w:ascii="Cambria" w:hAnsi="Cambria" w:cs="Arial"/>
          <w:bCs/>
          <w:iCs/>
          <w:sz w:val="20"/>
          <w:szCs w:val="20"/>
        </w:rPr>
      </w:pPr>
      <w:r w:rsidRPr="006958E7">
        <w:rPr>
          <w:rFonts w:ascii="Cambria" w:hAnsi="Cambria" w:cs="Arial"/>
          <w:bCs/>
          <w:iCs/>
          <w:sz w:val="20"/>
          <w:szCs w:val="20"/>
        </w:rPr>
        <w:t xml:space="preserve">W przypadku wypełniania jednolitego dokumentu należy uwzględnić obowiązujące przepisy </w:t>
      </w:r>
      <w:r w:rsidRPr="006958E7">
        <w:rPr>
          <w:rFonts w:ascii="Cambria" w:hAnsi="Cambria" w:cs="Arial"/>
          <w:sz w:val="20"/>
          <w:szCs w:val="20"/>
        </w:rPr>
        <w:t>ustawy z dnia 29 stycznia 2004 r. - Prawo zamówień publicznych (Dz. U. z 201</w:t>
      </w:r>
      <w:r>
        <w:rPr>
          <w:rFonts w:ascii="Cambria" w:hAnsi="Cambria" w:cs="Arial"/>
          <w:sz w:val="20"/>
          <w:szCs w:val="20"/>
        </w:rPr>
        <w:t>9</w:t>
      </w:r>
      <w:r w:rsidRPr="006958E7">
        <w:rPr>
          <w:rFonts w:ascii="Cambria" w:hAnsi="Cambria" w:cs="Arial"/>
          <w:sz w:val="20"/>
          <w:szCs w:val="20"/>
        </w:rPr>
        <w:t xml:space="preserve"> r. poz. </w:t>
      </w:r>
      <w:r>
        <w:rPr>
          <w:rFonts w:ascii="Cambria" w:hAnsi="Cambria" w:cs="Arial"/>
          <w:sz w:val="20"/>
          <w:szCs w:val="20"/>
        </w:rPr>
        <w:t>1843</w:t>
      </w:r>
      <w:r w:rsidRPr="006958E7">
        <w:rPr>
          <w:rFonts w:ascii="Cambria" w:hAnsi="Cambria" w:cs="Arial"/>
          <w:sz w:val="20"/>
          <w:szCs w:val="20"/>
        </w:rPr>
        <w:t xml:space="preserve">.) pomocnym będą informuje, na stronie Urzędu Zamówień Publicznych w zakresie wypełniania </w:t>
      </w:r>
      <w:r w:rsidRPr="006958E7">
        <w:rPr>
          <w:rFonts w:ascii="Cambria" w:hAnsi="Cambria" w:cs="Arial"/>
          <w:b/>
          <w:bCs/>
          <w:iCs/>
          <w:sz w:val="20"/>
          <w:szCs w:val="20"/>
        </w:rPr>
        <w:t>jednolitego dokumentu</w:t>
      </w:r>
      <w:r w:rsidRPr="006958E7">
        <w:rPr>
          <w:rFonts w:ascii="Cambria" w:hAnsi="Cambria" w:cs="Arial"/>
          <w:sz w:val="20"/>
          <w:szCs w:val="20"/>
        </w:rPr>
        <w:t xml:space="preserve">, z którą Zamawiający zaleca się zapoznać pod adresem; </w:t>
      </w:r>
    </w:p>
    <w:p w:rsidR="006958E7" w:rsidRPr="006958E7" w:rsidRDefault="00D12609" w:rsidP="006958E7">
      <w:pPr>
        <w:spacing w:line="276" w:lineRule="auto"/>
        <w:ind w:left="1276"/>
      </w:pPr>
      <w:hyperlink r:id="rId12" w:history="1">
        <w:r w:rsidR="006958E7" w:rsidRPr="006958E7">
          <w:rPr>
            <w:rStyle w:val="Hipercze"/>
            <w:rFonts w:ascii="Cambria" w:hAnsi="Cambria"/>
            <w:sz w:val="20"/>
            <w:szCs w:val="20"/>
          </w:rPr>
          <w:t>https://www.uzp.gov.pl/baza-wiedzy/jednolity-europejski-dokument-zamowienia/linki-i-zalaczniki/elektroniczne-narzedzie-do-wypelniania-jedzespd</w:t>
        </w:r>
      </w:hyperlink>
    </w:p>
    <w:p w:rsidR="006958E7" w:rsidRPr="006958E7" w:rsidRDefault="006958E7" w:rsidP="00936059">
      <w:pPr>
        <w:pStyle w:val="Akapitzlist"/>
        <w:numPr>
          <w:ilvl w:val="0"/>
          <w:numId w:val="41"/>
        </w:numPr>
        <w:spacing w:after="240"/>
        <w:ind w:left="1276" w:hanging="283"/>
        <w:contextualSpacing/>
        <w:jc w:val="both"/>
        <w:rPr>
          <w:rFonts w:ascii="Cambria" w:hAnsi="Cambria" w:cs="Arial"/>
          <w:sz w:val="20"/>
          <w:szCs w:val="20"/>
        </w:rPr>
      </w:pPr>
      <w:r w:rsidRPr="006958E7">
        <w:rPr>
          <w:rFonts w:ascii="Cambria" w:hAnsi="Cambria" w:cs="Arial"/>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6958E7" w:rsidRPr="006958E7" w:rsidRDefault="006958E7" w:rsidP="00936059">
      <w:pPr>
        <w:pStyle w:val="Akapitzlist"/>
        <w:numPr>
          <w:ilvl w:val="0"/>
          <w:numId w:val="41"/>
        </w:numPr>
        <w:spacing w:after="240"/>
        <w:ind w:left="1276" w:hanging="283"/>
        <w:contextualSpacing/>
        <w:jc w:val="both"/>
        <w:rPr>
          <w:rFonts w:ascii="Cambria" w:hAnsi="Cambria" w:cs="Arial"/>
          <w:sz w:val="20"/>
          <w:szCs w:val="20"/>
        </w:rPr>
      </w:pPr>
      <w:r w:rsidRPr="006958E7">
        <w:rPr>
          <w:rFonts w:ascii="Cambria" w:hAnsi="Cambria" w:cs="Arial"/>
          <w:sz w:val="20"/>
          <w:szCs w:val="20"/>
        </w:rPr>
        <w:t xml:space="preserve">W przypadku wspólnego ubiegania się o zamówienie przez wykonawców, jednolity dokument lub oświadczenie składa każdy z wykonawców wspólnie ubiegających się </w:t>
      </w:r>
      <w:r w:rsidRPr="006958E7">
        <w:rPr>
          <w:rFonts w:ascii="Cambria" w:hAnsi="Cambria" w:cs="Arial"/>
          <w:sz w:val="20"/>
          <w:szCs w:val="20"/>
        </w:rPr>
        <w:br/>
        <w:t>o zamówienie. Dokumenty te potwierdzają spełnianie warunków udziału w postępowaniu oraz brak podstaw wykluczenia w zakresie, w którym każdy z wykonawców wykazuje spełnianie warunków udziału w postępowaniu oraz brak podstaw wykluczenia.</w:t>
      </w:r>
    </w:p>
    <w:p w:rsidR="006958E7" w:rsidRPr="006958E7" w:rsidRDefault="006958E7" w:rsidP="00936059">
      <w:pPr>
        <w:pStyle w:val="Akapitzlist"/>
        <w:numPr>
          <w:ilvl w:val="0"/>
          <w:numId w:val="41"/>
        </w:numPr>
        <w:spacing w:after="240"/>
        <w:ind w:left="1276" w:hanging="283"/>
        <w:contextualSpacing/>
        <w:jc w:val="both"/>
        <w:rPr>
          <w:rFonts w:ascii="Cambria" w:hAnsi="Cambria" w:cs="Arial"/>
          <w:sz w:val="20"/>
          <w:szCs w:val="20"/>
        </w:rPr>
      </w:pPr>
      <w:r w:rsidRPr="006958E7">
        <w:rPr>
          <w:rFonts w:ascii="Cambria" w:hAnsi="Cambria" w:cs="Arial"/>
          <w:sz w:val="20"/>
          <w:szCs w:val="20"/>
        </w:rPr>
        <w:t xml:space="preserve">Wykonawca może wykorzystać w jednolitym dokumencie nadal aktualne informacje zawarte w innym jednolitym dokumencie złożonym w odrębnym postępowaniu </w:t>
      </w:r>
      <w:r w:rsidRPr="006958E7">
        <w:rPr>
          <w:rFonts w:ascii="Cambria" w:hAnsi="Cambria" w:cs="Arial"/>
          <w:sz w:val="20"/>
          <w:szCs w:val="20"/>
        </w:rPr>
        <w:br/>
        <w:t>o udzielenie zamówienia.</w:t>
      </w:r>
    </w:p>
    <w:p w:rsidR="006958E7" w:rsidRPr="006958E7" w:rsidRDefault="006958E7" w:rsidP="00936059">
      <w:pPr>
        <w:pStyle w:val="Akapitzlist"/>
        <w:numPr>
          <w:ilvl w:val="0"/>
          <w:numId w:val="41"/>
        </w:numPr>
        <w:spacing w:after="240"/>
        <w:ind w:left="1276" w:hanging="283"/>
        <w:contextualSpacing/>
        <w:jc w:val="both"/>
        <w:rPr>
          <w:rFonts w:ascii="Cambria" w:hAnsi="Cambria" w:cs="Arial"/>
          <w:sz w:val="20"/>
          <w:szCs w:val="20"/>
        </w:rPr>
      </w:pPr>
      <w:r w:rsidRPr="006958E7">
        <w:rPr>
          <w:rFonts w:ascii="Cambria" w:hAnsi="Cambria" w:cs="Arial"/>
          <w:sz w:val="20"/>
          <w:szCs w:val="20"/>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w:t>
      </w:r>
      <w:r w:rsidRPr="006958E7">
        <w:rPr>
          <w:rFonts w:ascii="Cambria" w:hAnsi="Cambria" w:cs="Arial"/>
          <w:sz w:val="20"/>
          <w:szCs w:val="20"/>
        </w:rPr>
        <w:br/>
        <w:t>i ogólnodostępnych baz danych, w szczególności rejestrów publicznych w rozumieniu ustawy z dnia 17 lutego 2005 r. o informatyzacji działalności podmiotów realizujących zadania publiczne (Dz. U. z 2014 r. poz. 1114 oraz z 2016 r. poz. 352).</w:t>
      </w:r>
    </w:p>
    <w:p w:rsidR="006958E7" w:rsidRPr="006958E7" w:rsidRDefault="006958E7" w:rsidP="00936059">
      <w:pPr>
        <w:pStyle w:val="Akapitzlist"/>
        <w:numPr>
          <w:ilvl w:val="0"/>
          <w:numId w:val="41"/>
        </w:numPr>
        <w:spacing w:after="240"/>
        <w:ind w:left="1276" w:hanging="283"/>
        <w:contextualSpacing/>
        <w:jc w:val="both"/>
        <w:rPr>
          <w:rFonts w:ascii="Cambria" w:hAnsi="Cambria" w:cs="Arial"/>
          <w:sz w:val="20"/>
          <w:szCs w:val="20"/>
        </w:rPr>
      </w:pPr>
      <w:r w:rsidRPr="006958E7">
        <w:rPr>
          <w:rFonts w:ascii="Cambria" w:hAnsi="Cambria" w:cs="Arial"/>
          <w:sz w:val="20"/>
          <w:szCs w:val="20"/>
        </w:rPr>
        <w:t>Zgodnie z art. 26 ust. 1 ustawy zamawiający przed udzieleniem zamówienia, wzywa wykonawcę, którego oferta została najwyżej oceniona, do złożenia w wyznaczonym, nie krótszym niż 10 dni, terminie aktualnych na dzień złożenia oświadczeń i dokumentów potwierdzających spełnianie warunków udziału w postępowaniu,  spełnianie przez oferowane usługi wymagań określonych przez zamawiającego oraz brak podstaw wykluczenia.</w:t>
      </w:r>
    </w:p>
    <w:p w:rsidR="006958E7" w:rsidRPr="006958E7" w:rsidRDefault="006958E7" w:rsidP="00936059">
      <w:pPr>
        <w:pStyle w:val="Akapitzlist"/>
        <w:numPr>
          <w:ilvl w:val="0"/>
          <w:numId w:val="41"/>
        </w:numPr>
        <w:spacing w:after="240"/>
        <w:ind w:left="1276" w:hanging="283"/>
        <w:contextualSpacing/>
        <w:jc w:val="both"/>
        <w:rPr>
          <w:rFonts w:ascii="Cambria" w:hAnsi="Cambria" w:cs="Arial"/>
          <w:sz w:val="20"/>
          <w:szCs w:val="20"/>
        </w:rPr>
      </w:pPr>
      <w:r w:rsidRPr="006958E7">
        <w:rPr>
          <w:rFonts w:ascii="Cambria" w:hAnsi="Cambria" w:cs="Arial"/>
          <w:sz w:val="20"/>
          <w:szCs w:val="20"/>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6958E7" w:rsidRPr="006958E7" w:rsidRDefault="006958E7" w:rsidP="00936059">
      <w:pPr>
        <w:pStyle w:val="Akapitzlist"/>
        <w:numPr>
          <w:ilvl w:val="0"/>
          <w:numId w:val="41"/>
        </w:numPr>
        <w:spacing w:after="240"/>
        <w:ind w:left="1276" w:hanging="283"/>
        <w:contextualSpacing/>
        <w:jc w:val="both"/>
        <w:rPr>
          <w:rFonts w:ascii="Cambria" w:hAnsi="Cambria" w:cs="Arial"/>
          <w:b/>
          <w:sz w:val="20"/>
          <w:szCs w:val="20"/>
        </w:rPr>
      </w:pPr>
      <w:r w:rsidRPr="006958E7">
        <w:rPr>
          <w:rFonts w:ascii="Cambria" w:hAnsi="Cambria" w:cs="Arial"/>
          <w:sz w:val="20"/>
          <w:szCs w:val="20"/>
        </w:rPr>
        <w:t xml:space="preserve">W przypadku wskazania przez wykonawcę dostępności oświadczeń lub dokumentów, </w:t>
      </w:r>
      <w:r w:rsidRPr="006958E7">
        <w:rPr>
          <w:rFonts w:ascii="Cambria" w:hAnsi="Cambria" w:cs="Arial"/>
          <w:sz w:val="20"/>
          <w:szCs w:val="20"/>
        </w:rPr>
        <w:br/>
        <w:t xml:space="preserve">o których mowa w § 5 i § 7 (tj. składanych w celu potwierdzenia braku podstaw wykluczenia wykonawcy z udziału w postępowaniu) Rozporządzenia Przedsiębiorczości i Technologii z dnia 16 października 2018 r. </w:t>
      </w:r>
      <w:r w:rsidRPr="006958E7">
        <w:rPr>
          <w:rFonts w:ascii="Cambria" w:hAnsi="Cambria" w:cs="Arial"/>
          <w:bCs/>
          <w:sz w:val="20"/>
          <w:szCs w:val="20"/>
        </w:rPr>
        <w:t>w sprawie rodzajów dokumentów, jakich mo</w:t>
      </w:r>
      <w:r w:rsidRPr="006958E7">
        <w:rPr>
          <w:rFonts w:ascii="Cambria" w:hAnsi="Cambria" w:cs="Arial"/>
          <w:sz w:val="20"/>
          <w:szCs w:val="20"/>
        </w:rPr>
        <w:t>ż</w:t>
      </w:r>
      <w:r w:rsidRPr="006958E7">
        <w:rPr>
          <w:rFonts w:ascii="Cambria" w:hAnsi="Cambria" w:cs="Arial"/>
          <w:bCs/>
          <w:sz w:val="20"/>
          <w:szCs w:val="20"/>
        </w:rPr>
        <w:t xml:space="preserve">e </w:t>
      </w:r>
      <w:r w:rsidRPr="006958E7">
        <w:rPr>
          <w:rFonts w:ascii="Cambria" w:hAnsi="Cambria" w:cs="Arial"/>
          <w:sz w:val="20"/>
          <w:szCs w:val="20"/>
        </w:rPr>
        <w:t>żą</w:t>
      </w:r>
      <w:r w:rsidRPr="006958E7">
        <w:rPr>
          <w:rFonts w:ascii="Cambria" w:hAnsi="Cambria" w:cs="Arial"/>
          <w:bCs/>
          <w:sz w:val="20"/>
          <w:szCs w:val="20"/>
        </w:rPr>
        <w:t>da</w:t>
      </w:r>
      <w:r w:rsidRPr="006958E7">
        <w:rPr>
          <w:rFonts w:ascii="Cambria" w:hAnsi="Cambria" w:cs="Arial"/>
          <w:sz w:val="20"/>
          <w:szCs w:val="20"/>
        </w:rPr>
        <w:t xml:space="preserve">ć </w:t>
      </w:r>
      <w:r w:rsidRPr="006958E7">
        <w:rPr>
          <w:rFonts w:ascii="Cambria" w:hAnsi="Cambria" w:cs="Arial"/>
          <w:bCs/>
          <w:sz w:val="20"/>
          <w:szCs w:val="20"/>
        </w:rPr>
        <w:t>zamawiaj</w:t>
      </w:r>
      <w:r w:rsidRPr="006958E7">
        <w:rPr>
          <w:rFonts w:ascii="Cambria" w:hAnsi="Cambria" w:cs="Arial"/>
          <w:sz w:val="20"/>
          <w:szCs w:val="20"/>
        </w:rPr>
        <w:t>ą</w:t>
      </w:r>
      <w:r w:rsidRPr="006958E7">
        <w:rPr>
          <w:rFonts w:ascii="Cambria" w:hAnsi="Cambria" w:cs="Arial"/>
          <w:bCs/>
          <w:sz w:val="20"/>
          <w:szCs w:val="20"/>
        </w:rPr>
        <w:t>cy od wykonawcy, okresu ich wa</w:t>
      </w:r>
      <w:r w:rsidRPr="006958E7">
        <w:rPr>
          <w:rFonts w:ascii="Cambria" w:hAnsi="Cambria" w:cs="Arial"/>
          <w:sz w:val="20"/>
          <w:szCs w:val="20"/>
        </w:rPr>
        <w:t>ż</w:t>
      </w:r>
      <w:r w:rsidRPr="006958E7">
        <w:rPr>
          <w:rFonts w:ascii="Cambria" w:hAnsi="Cambria" w:cs="Arial"/>
          <w:bCs/>
          <w:sz w:val="20"/>
          <w:szCs w:val="20"/>
        </w:rPr>
        <w:t>no</w:t>
      </w:r>
      <w:r w:rsidRPr="006958E7">
        <w:rPr>
          <w:rFonts w:ascii="Cambria" w:hAnsi="Cambria" w:cs="Arial"/>
          <w:sz w:val="20"/>
          <w:szCs w:val="20"/>
        </w:rPr>
        <w:t>ś</w:t>
      </w:r>
      <w:r w:rsidRPr="006958E7">
        <w:rPr>
          <w:rFonts w:ascii="Cambria" w:hAnsi="Cambria" w:cs="Arial"/>
          <w:bCs/>
          <w:sz w:val="20"/>
          <w:szCs w:val="20"/>
        </w:rPr>
        <w:t>ci oraz form, w jakich dokumenty te mog</w:t>
      </w:r>
      <w:r w:rsidRPr="006958E7">
        <w:rPr>
          <w:rFonts w:ascii="Cambria" w:hAnsi="Cambria" w:cs="Arial"/>
          <w:sz w:val="20"/>
          <w:szCs w:val="20"/>
        </w:rPr>
        <w:t xml:space="preserve">ą </w:t>
      </w:r>
      <w:r w:rsidRPr="006958E7">
        <w:rPr>
          <w:rFonts w:ascii="Cambria" w:hAnsi="Cambria" w:cs="Arial"/>
          <w:bCs/>
          <w:sz w:val="20"/>
          <w:szCs w:val="20"/>
        </w:rPr>
        <w:t>by</w:t>
      </w:r>
      <w:r w:rsidRPr="006958E7">
        <w:rPr>
          <w:rFonts w:ascii="Cambria" w:hAnsi="Cambria" w:cs="Arial"/>
          <w:sz w:val="20"/>
          <w:szCs w:val="20"/>
        </w:rPr>
        <w:t xml:space="preserve">ć </w:t>
      </w:r>
      <w:r w:rsidRPr="006958E7">
        <w:rPr>
          <w:rFonts w:ascii="Cambria" w:hAnsi="Cambria" w:cs="Arial"/>
          <w:bCs/>
          <w:sz w:val="20"/>
          <w:szCs w:val="20"/>
        </w:rPr>
        <w:t>składane (Dz. U. z 2018 r. poz. 1986 – dalej Rozporządzenia ws. dokumentów)</w:t>
      </w:r>
      <w:r w:rsidRPr="006958E7">
        <w:rPr>
          <w:rFonts w:ascii="Cambria" w:hAnsi="Cambria" w:cs="Arial"/>
          <w:sz w:val="20"/>
          <w:szCs w:val="20"/>
        </w:rPr>
        <w:t xml:space="preserve">w formie elektronicznej pod określonymi adresami internetowymi ogólnodostępnych  i bezpłatnych baz danych, zamawiający pobiera samodzielnie z tych baz danych wskazane przez wykonawcę oświadczenia lub dokumenty. </w:t>
      </w:r>
    </w:p>
    <w:p w:rsidR="006958E7" w:rsidRPr="006958E7" w:rsidRDefault="006958E7" w:rsidP="00936059">
      <w:pPr>
        <w:pStyle w:val="Akapitzlist"/>
        <w:numPr>
          <w:ilvl w:val="0"/>
          <w:numId w:val="41"/>
        </w:numPr>
        <w:spacing w:after="240"/>
        <w:ind w:left="1276" w:hanging="283"/>
        <w:contextualSpacing/>
        <w:jc w:val="both"/>
        <w:rPr>
          <w:rFonts w:ascii="Cambria" w:hAnsi="Cambria" w:cs="Arial"/>
          <w:sz w:val="20"/>
          <w:szCs w:val="20"/>
        </w:rPr>
      </w:pPr>
      <w:r w:rsidRPr="006958E7">
        <w:rPr>
          <w:rFonts w:ascii="Cambria" w:hAnsi="Cambria" w:cs="Arial"/>
          <w:sz w:val="20"/>
          <w:szCs w:val="20"/>
        </w:rPr>
        <w:t xml:space="preserve">W przypadku wskazania przez wykonawcę oświadczeń lub dokumentów, o których mowa w § 5 i § 7 (tj. składanych w celu potwierdzenia braku podstaw wykluczenia wykonawcy </w:t>
      </w:r>
      <w:r w:rsidRPr="006958E7">
        <w:rPr>
          <w:rFonts w:ascii="Cambria" w:hAnsi="Cambria" w:cs="Arial"/>
          <w:sz w:val="20"/>
          <w:szCs w:val="20"/>
        </w:rPr>
        <w:br/>
        <w:t xml:space="preserve">z udziału w postępowaniu) Rozporządzenia ws. dokumentów, które znajdują się w posiadaniu zamawiającego, w szczególności oświadczeń lub dokumentów przechowywanych przez zamawiającego zgodnie z art. 97 ust. 1 ustawy, zamawiający </w:t>
      </w:r>
      <w:r w:rsidRPr="006958E7">
        <w:rPr>
          <w:rFonts w:ascii="Cambria" w:hAnsi="Cambria" w:cs="Arial"/>
          <w:sz w:val="20"/>
          <w:szCs w:val="20"/>
        </w:rPr>
        <w:br/>
        <w:t>w celu potwierdzenia okoliczności, o których mowa w art. 25 ust. 1 pkt 1 i 3 ustawy, korzysta z posiadanych oświadczeń lub dokumentów, o ile są one aktualne.</w:t>
      </w:r>
    </w:p>
    <w:p w:rsidR="006958E7" w:rsidRPr="006958E7" w:rsidRDefault="006958E7" w:rsidP="00936059">
      <w:pPr>
        <w:pStyle w:val="Akapitzlist"/>
        <w:numPr>
          <w:ilvl w:val="0"/>
          <w:numId w:val="41"/>
        </w:numPr>
        <w:spacing w:after="240"/>
        <w:ind w:left="1276" w:hanging="283"/>
        <w:contextualSpacing/>
        <w:jc w:val="both"/>
        <w:rPr>
          <w:rFonts w:ascii="Cambria" w:hAnsi="Cambria" w:cs="Arial"/>
          <w:sz w:val="20"/>
          <w:szCs w:val="20"/>
        </w:rPr>
      </w:pPr>
      <w:r w:rsidRPr="006958E7">
        <w:rPr>
          <w:rFonts w:ascii="Cambria" w:hAnsi="Cambria" w:cs="Arial"/>
          <w:sz w:val="20"/>
          <w:szCs w:val="20"/>
        </w:rPr>
        <w:t xml:space="preserve">Jeżeli jest to niezbędne do zapewnienia odpowiedniego przebiegu postępowania </w:t>
      </w:r>
      <w:r w:rsidRPr="006958E7">
        <w:rPr>
          <w:rFonts w:ascii="Cambria" w:hAnsi="Cambria" w:cs="Arial"/>
          <w:sz w:val="20"/>
          <w:szCs w:val="20"/>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6958E7">
        <w:rPr>
          <w:rFonts w:ascii="Cambria" w:hAnsi="Cambria" w:cs="Arial"/>
          <w:sz w:val="20"/>
          <w:szCs w:val="20"/>
        </w:rPr>
        <w:br/>
        <w:t>w postępowaniu, a jeżeli zachodzą uzasadnione podstawy do uznania, że złożone uprzednio oświadczenia lub dokumenty nie są już aktualne, do złożenia aktualnych oświadczeń lub dokumentów.</w:t>
      </w:r>
    </w:p>
    <w:p w:rsidR="006958E7" w:rsidRPr="006958E7" w:rsidRDefault="006958E7" w:rsidP="00936059">
      <w:pPr>
        <w:pStyle w:val="Akapitzlist"/>
        <w:numPr>
          <w:ilvl w:val="0"/>
          <w:numId w:val="41"/>
        </w:numPr>
        <w:spacing w:after="240"/>
        <w:ind w:left="1276" w:hanging="283"/>
        <w:contextualSpacing/>
        <w:jc w:val="both"/>
        <w:rPr>
          <w:rFonts w:ascii="Cambria" w:hAnsi="Cambria" w:cs="Arial"/>
          <w:sz w:val="20"/>
          <w:szCs w:val="20"/>
        </w:rPr>
      </w:pPr>
      <w:r w:rsidRPr="006958E7">
        <w:rPr>
          <w:rFonts w:ascii="Cambria" w:hAnsi="Cambria" w:cs="Arial"/>
          <w:sz w:val="20"/>
          <w:szCs w:val="20"/>
        </w:rPr>
        <w:t>w odniesieniu do Wykonawcy który w świetle przesłanek określonych w art. 24 ust. 1 pkt. 13 i 14 oraz 16-20 lub ust. 5 ustawy podlega wykluczeniu, Zamawiający dopuszcza (samooczyszczenie)self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rsidR="006958E7" w:rsidRPr="006958E7" w:rsidRDefault="006958E7" w:rsidP="00936059">
      <w:pPr>
        <w:pStyle w:val="Akapitzlist"/>
        <w:numPr>
          <w:ilvl w:val="0"/>
          <w:numId w:val="41"/>
        </w:numPr>
        <w:spacing w:after="240"/>
        <w:ind w:left="1276" w:hanging="283"/>
        <w:contextualSpacing/>
        <w:jc w:val="both"/>
        <w:rPr>
          <w:rFonts w:ascii="Cambria" w:hAnsi="Cambria" w:cs="Arial"/>
          <w:sz w:val="20"/>
          <w:szCs w:val="20"/>
        </w:rPr>
      </w:pPr>
      <w:r w:rsidRPr="006958E7">
        <w:rPr>
          <w:rFonts w:ascii="Cambria" w:hAnsi="Cambria" w:cs="Arial"/>
          <w:sz w:val="20"/>
          <w:szCs w:val="20"/>
        </w:rPr>
        <w:t>Jeżeli treść informacji przekazanych przez wykonawcę w jednolitym dokumencie odpowiada zakresowi informacji, których zamawiający wymaga poprzez żądanie dokumentów,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 jednolitym dokumencie</w:t>
      </w:r>
      <w:bookmarkEnd w:id="8"/>
      <w:r w:rsidRPr="006958E7">
        <w:rPr>
          <w:rFonts w:ascii="Cambria" w:hAnsi="Cambria" w:cs="Arial"/>
          <w:sz w:val="20"/>
          <w:szCs w:val="20"/>
        </w:rPr>
        <w:t>.</w:t>
      </w:r>
    </w:p>
    <w:bookmarkEnd w:id="9"/>
    <w:p w:rsidR="002D2B30" w:rsidRPr="00307221" w:rsidRDefault="001D7832" w:rsidP="00B0687B">
      <w:pPr>
        <w:spacing w:after="240"/>
        <w:ind w:left="765" w:hanging="339"/>
        <w:jc w:val="both"/>
        <w:rPr>
          <w:rFonts w:ascii="Cambria" w:hAnsi="Cambria" w:cs="Arial"/>
          <w:sz w:val="20"/>
          <w:szCs w:val="20"/>
        </w:rPr>
      </w:pPr>
      <w:r w:rsidRPr="00307221">
        <w:rPr>
          <w:rFonts w:ascii="Cambria" w:hAnsi="Cambria" w:cs="Arial"/>
          <w:b/>
          <w:sz w:val="20"/>
          <w:szCs w:val="20"/>
        </w:rPr>
        <w:t>9.4.</w:t>
      </w:r>
      <w:r w:rsidR="002D2B30" w:rsidRPr="00307221">
        <w:rPr>
          <w:rFonts w:ascii="Cambria" w:hAnsi="Cambria" w:cs="Arial"/>
          <w:sz w:val="20"/>
          <w:szCs w:val="20"/>
        </w:rPr>
        <w:t>Opis warunków podmiotowych i sposobu dokonywania oceny spełniania tych warunków</w:t>
      </w:r>
      <w:r w:rsidR="00C5769E" w:rsidRPr="00307221">
        <w:rPr>
          <w:rFonts w:ascii="Cambria" w:hAnsi="Cambria" w:cs="Arial"/>
          <w:sz w:val="20"/>
          <w:szCs w:val="20"/>
        </w:rPr>
        <w:t xml:space="preserve"> oraz braku podstaw do wykluczenia;</w:t>
      </w:r>
      <w:r w:rsidR="002D2B30" w:rsidRPr="00307221">
        <w:rPr>
          <w:rFonts w:ascii="Cambria" w:hAnsi="Cambria" w:cs="Arial"/>
          <w:sz w:val="20"/>
          <w:szCs w:val="20"/>
        </w:rPr>
        <w:tab/>
      </w:r>
    </w:p>
    <w:p w:rsidR="00CE5B34" w:rsidRPr="00307221" w:rsidRDefault="00CE5B34" w:rsidP="009308B0">
      <w:pPr>
        <w:spacing w:line="276" w:lineRule="auto"/>
        <w:ind w:left="1276" w:hanging="567"/>
        <w:jc w:val="both"/>
        <w:rPr>
          <w:rFonts w:ascii="Cambria" w:hAnsi="Cambria" w:cs="Arial"/>
          <w:sz w:val="20"/>
          <w:szCs w:val="20"/>
        </w:rPr>
      </w:pPr>
      <w:r w:rsidRPr="00307221">
        <w:rPr>
          <w:rFonts w:ascii="Cambria" w:hAnsi="Cambria" w:cs="Arial"/>
          <w:sz w:val="20"/>
          <w:szCs w:val="20"/>
        </w:rPr>
        <w:t>9.</w:t>
      </w:r>
      <w:r w:rsidR="00B71D43" w:rsidRPr="00307221">
        <w:rPr>
          <w:rFonts w:ascii="Cambria" w:hAnsi="Cambria" w:cs="Arial"/>
          <w:sz w:val="20"/>
          <w:szCs w:val="20"/>
        </w:rPr>
        <w:t>4</w:t>
      </w:r>
      <w:r w:rsidRPr="00307221">
        <w:rPr>
          <w:rFonts w:ascii="Cambria" w:hAnsi="Cambria" w:cs="Arial"/>
          <w:sz w:val="20"/>
          <w:szCs w:val="20"/>
        </w:rPr>
        <w:t>.1</w:t>
      </w:r>
      <w:r w:rsidR="00B71D43" w:rsidRPr="00307221">
        <w:rPr>
          <w:rFonts w:ascii="Cambria" w:hAnsi="Cambria" w:cs="Arial"/>
          <w:sz w:val="20"/>
          <w:szCs w:val="20"/>
        </w:rPr>
        <w:tab/>
      </w:r>
      <w:r w:rsidR="00B71D43" w:rsidRPr="00307221">
        <w:rPr>
          <w:rFonts w:ascii="Cambria" w:hAnsi="Cambria" w:cs="Arial"/>
          <w:b/>
          <w:sz w:val="20"/>
          <w:szCs w:val="20"/>
        </w:rPr>
        <w:t>kompetencji lub uprawnień</w:t>
      </w:r>
      <w:r w:rsidR="00B71D43" w:rsidRPr="00307221">
        <w:rPr>
          <w:rFonts w:ascii="Cambria" w:hAnsi="Cambria" w:cs="Arial"/>
          <w:sz w:val="20"/>
          <w:szCs w:val="20"/>
        </w:rPr>
        <w:t xml:space="preserve"> do prowadzenia określonej działalności zawodowej, o ile wynika to z odrębnych przepisów</w:t>
      </w:r>
      <w:r w:rsidRPr="00307221">
        <w:rPr>
          <w:rFonts w:ascii="Cambria" w:hAnsi="Cambria" w:cs="Arial"/>
          <w:sz w:val="20"/>
          <w:szCs w:val="20"/>
        </w:rPr>
        <w:t>;</w:t>
      </w:r>
    </w:p>
    <w:p w:rsidR="00CE5B34" w:rsidRPr="00307221" w:rsidRDefault="00CE5B34" w:rsidP="00E62A4C">
      <w:pPr>
        <w:spacing w:after="240" w:line="276" w:lineRule="auto"/>
        <w:ind w:left="1276" w:hanging="567"/>
        <w:jc w:val="both"/>
        <w:rPr>
          <w:rFonts w:ascii="Cambria" w:hAnsi="Cambria" w:cs="Arial"/>
          <w:sz w:val="20"/>
          <w:szCs w:val="20"/>
        </w:rPr>
      </w:pPr>
      <w:r w:rsidRPr="00307221">
        <w:rPr>
          <w:rFonts w:ascii="Cambria" w:hAnsi="Cambria" w:cs="Arial"/>
          <w:sz w:val="20"/>
          <w:szCs w:val="20"/>
        </w:rPr>
        <w:tab/>
        <w:t xml:space="preserve">Na potwierdzenie należy złożyć: oświadczenie </w:t>
      </w:r>
      <w:r w:rsidR="00B71D43" w:rsidRPr="00307221">
        <w:rPr>
          <w:rFonts w:ascii="Cambria" w:hAnsi="Cambria" w:cs="Arial"/>
          <w:sz w:val="20"/>
          <w:szCs w:val="20"/>
        </w:rPr>
        <w:t>zgodnie z założeniami w pkt. 9.3</w:t>
      </w:r>
      <w:r w:rsidRPr="00307221">
        <w:rPr>
          <w:rFonts w:ascii="Cambria" w:hAnsi="Cambria" w:cs="Arial"/>
          <w:sz w:val="20"/>
          <w:szCs w:val="20"/>
        </w:rPr>
        <w:t>.</w:t>
      </w:r>
      <w:r w:rsidR="00707B92" w:rsidRPr="00307221">
        <w:rPr>
          <w:rFonts w:ascii="Cambria" w:hAnsi="Cambria" w:cs="Arial"/>
          <w:sz w:val="20"/>
          <w:szCs w:val="20"/>
        </w:rPr>
        <w:t xml:space="preserve"> – Zamawiający w tym zakresie nie stawia żadnych wymagań.</w:t>
      </w:r>
    </w:p>
    <w:p w:rsidR="00F65D5A" w:rsidRPr="00307221" w:rsidRDefault="00F65D5A" w:rsidP="0094460D">
      <w:pPr>
        <w:spacing w:after="240" w:line="276" w:lineRule="auto"/>
        <w:ind w:left="1276" w:hanging="567"/>
        <w:jc w:val="both"/>
        <w:rPr>
          <w:rFonts w:ascii="Cambria" w:hAnsi="Cambria" w:cs="Arial"/>
          <w:sz w:val="20"/>
          <w:szCs w:val="20"/>
        </w:rPr>
      </w:pPr>
      <w:r w:rsidRPr="00307221">
        <w:rPr>
          <w:rFonts w:ascii="Cambria" w:hAnsi="Cambria" w:cs="Arial"/>
          <w:b/>
          <w:sz w:val="20"/>
          <w:szCs w:val="20"/>
        </w:rPr>
        <w:t>9.</w:t>
      </w:r>
      <w:r w:rsidR="00C5769E" w:rsidRPr="00307221">
        <w:rPr>
          <w:rFonts w:ascii="Cambria" w:hAnsi="Cambria" w:cs="Arial"/>
          <w:b/>
          <w:sz w:val="20"/>
          <w:szCs w:val="20"/>
        </w:rPr>
        <w:t>4</w:t>
      </w:r>
      <w:r w:rsidRPr="00307221">
        <w:rPr>
          <w:rFonts w:ascii="Cambria" w:hAnsi="Cambria" w:cs="Arial"/>
          <w:b/>
          <w:sz w:val="20"/>
          <w:szCs w:val="20"/>
        </w:rPr>
        <w:t>.2</w:t>
      </w:r>
      <w:r w:rsidR="00D50738" w:rsidRPr="00307221">
        <w:rPr>
          <w:rFonts w:ascii="Cambria" w:hAnsi="Cambria" w:cs="Arial"/>
          <w:b/>
          <w:sz w:val="20"/>
          <w:szCs w:val="20"/>
        </w:rPr>
        <w:tab/>
      </w:r>
      <w:r w:rsidR="00C5769E" w:rsidRPr="00307221">
        <w:rPr>
          <w:rFonts w:ascii="Cambria" w:hAnsi="Cambria" w:cs="Arial"/>
          <w:b/>
          <w:sz w:val="20"/>
          <w:szCs w:val="20"/>
        </w:rPr>
        <w:t>zdolności technicznej lub zawodowej</w:t>
      </w:r>
      <w:r w:rsidRPr="00307221">
        <w:rPr>
          <w:rFonts w:ascii="Cambria" w:hAnsi="Cambria" w:cs="Arial"/>
          <w:sz w:val="20"/>
          <w:szCs w:val="20"/>
        </w:rPr>
        <w:t>;</w:t>
      </w:r>
    </w:p>
    <w:p w:rsidR="00D50738" w:rsidRPr="00884793" w:rsidRDefault="00D50738" w:rsidP="0094460D">
      <w:pPr>
        <w:spacing w:after="240" w:line="276" w:lineRule="auto"/>
        <w:ind w:left="1276" w:hanging="567"/>
        <w:jc w:val="both"/>
        <w:rPr>
          <w:rFonts w:ascii="Cambria" w:hAnsi="Cambria" w:cs="Arial"/>
          <w:sz w:val="20"/>
          <w:szCs w:val="20"/>
        </w:rPr>
      </w:pPr>
      <w:r w:rsidRPr="00884793">
        <w:rPr>
          <w:rFonts w:ascii="Cambria" w:hAnsi="Cambria" w:cs="Arial"/>
          <w:sz w:val="20"/>
          <w:szCs w:val="20"/>
        </w:rPr>
        <w:t xml:space="preserve">a) wykonanych </w:t>
      </w:r>
      <w:r w:rsidR="007F6591" w:rsidRPr="00884793">
        <w:rPr>
          <w:rFonts w:ascii="Cambria" w:hAnsi="Cambria" w:cs="Arial"/>
          <w:sz w:val="20"/>
          <w:szCs w:val="20"/>
        </w:rPr>
        <w:t>dostaw zawarty w JEDZ</w:t>
      </w:r>
      <w:r w:rsidR="009308B0">
        <w:rPr>
          <w:rFonts w:ascii="Cambria" w:hAnsi="Cambria" w:cs="Arial"/>
          <w:sz w:val="20"/>
          <w:szCs w:val="20"/>
        </w:rPr>
        <w:t xml:space="preserve"> :</w:t>
      </w:r>
    </w:p>
    <w:p w:rsidR="00F83BCA" w:rsidRDefault="00411D83" w:rsidP="00427F5E">
      <w:pPr>
        <w:spacing w:after="240" w:line="276" w:lineRule="auto"/>
        <w:ind w:left="1276"/>
        <w:jc w:val="both"/>
        <w:rPr>
          <w:rFonts w:ascii="Cambria" w:hAnsi="Cambria" w:cs="Arial"/>
          <w:sz w:val="20"/>
          <w:szCs w:val="20"/>
        </w:rPr>
      </w:pPr>
      <w:r w:rsidRPr="00884793">
        <w:rPr>
          <w:rFonts w:ascii="Cambria" w:hAnsi="Cambria" w:cs="Arial"/>
          <w:sz w:val="20"/>
          <w:szCs w:val="20"/>
        </w:rPr>
        <w:t>wykaz dostaw wykonanych</w:t>
      </w:r>
      <w:r w:rsidR="007F6591" w:rsidRPr="00884793">
        <w:rPr>
          <w:rFonts w:ascii="Cambria" w:hAnsi="Cambria" w:cs="Arial"/>
          <w:sz w:val="20"/>
          <w:szCs w:val="20"/>
        </w:rPr>
        <w:t xml:space="preserve"> lub </w:t>
      </w:r>
      <w:r w:rsidRPr="00884793">
        <w:rPr>
          <w:rFonts w:ascii="Cambria" w:hAnsi="Cambria" w:cs="Arial"/>
          <w:sz w:val="20"/>
          <w:szCs w:val="20"/>
        </w:rPr>
        <w:t>wykonywanych</w:t>
      </w:r>
      <w:r w:rsidR="0071464F" w:rsidRPr="00884793">
        <w:rPr>
          <w:rFonts w:ascii="Cambria" w:hAnsi="Cambria" w:cs="Arial"/>
          <w:sz w:val="20"/>
          <w:szCs w:val="20"/>
        </w:rPr>
        <w:t xml:space="preserve"> robót budowlanych </w:t>
      </w:r>
      <w:r w:rsidRPr="00884793">
        <w:rPr>
          <w:rFonts w:ascii="Cambria" w:hAnsi="Cambria" w:cs="Arial"/>
          <w:sz w:val="20"/>
          <w:szCs w:val="20"/>
        </w:rPr>
        <w:t xml:space="preserve">w okresie ostatnich </w:t>
      </w:r>
      <w:r w:rsidR="009308B0">
        <w:rPr>
          <w:rFonts w:ascii="Cambria" w:hAnsi="Cambria" w:cs="Arial"/>
          <w:sz w:val="20"/>
          <w:szCs w:val="20"/>
        </w:rPr>
        <w:t xml:space="preserve">      </w:t>
      </w:r>
      <w:r w:rsidR="00350A4C" w:rsidRPr="00884793">
        <w:rPr>
          <w:rFonts w:ascii="Cambria" w:hAnsi="Cambria" w:cs="Arial"/>
          <w:sz w:val="20"/>
          <w:szCs w:val="20"/>
        </w:rPr>
        <w:t>5</w:t>
      </w:r>
      <w:r w:rsidR="009308B0">
        <w:rPr>
          <w:rFonts w:ascii="Cambria" w:hAnsi="Cambria" w:cs="Arial"/>
          <w:sz w:val="20"/>
          <w:szCs w:val="20"/>
        </w:rPr>
        <w:t xml:space="preserve"> </w:t>
      </w:r>
      <w:r w:rsidRPr="00307221">
        <w:rPr>
          <w:rFonts w:ascii="Cambria" w:hAnsi="Cambria" w:cs="Arial"/>
          <w:sz w:val="20"/>
          <w:szCs w:val="20"/>
        </w:rPr>
        <w:t>lat</w:t>
      </w:r>
      <w:r w:rsidR="00350A4C">
        <w:rPr>
          <w:rFonts w:ascii="Cambria" w:hAnsi="Cambria" w:cs="Arial"/>
          <w:sz w:val="20"/>
          <w:szCs w:val="20"/>
        </w:rPr>
        <w:t xml:space="preserve"> z uwagi na specyfikę przedmiotu zamówienia</w:t>
      </w:r>
      <w:r w:rsidRPr="00307221">
        <w:rPr>
          <w:rFonts w:ascii="Cambria" w:hAnsi="Cambria" w:cs="Arial"/>
          <w:sz w:val="20"/>
          <w:szCs w:val="20"/>
        </w:rPr>
        <w:t xml:space="preserve"> przed upływem terminu składania ofert w postępowaniu, a jeżeli okres prowadzenia działalności jest krótszy – w tym okresie, wraz z podaniem ich wartości, przedmiotu, dat wykonania i podmiotów, na rzecz których dostawy lub </w:t>
      </w:r>
      <w:r w:rsidR="00F87CE3">
        <w:rPr>
          <w:rFonts w:ascii="Cambria" w:hAnsi="Cambria" w:cs="Arial"/>
          <w:sz w:val="20"/>
          <w:szCs w:val="20"/>
        </w:rPr>
        <w:t>roboty</w:t>
      </w:r>
      <w:r w:rsidRPr="00307221">
        <w:rPr>
          <w:rFonts w:ascii="Cambria" w:hAnsi="Cambria" w:cs="Arial"/>
          <w:sz w:val="20"/>
          <w:szCs w:val="20"/>
        </w:rPr>
        <w:t xml:space="preserve"> zostały wykonane, oraz załączeniem dowodów określających czy te dostawy lub </w:t>
      </w:r>
      <w:r w:rsidR="00F87CE3">
        <w:rPr>
          <w:rFonts w:ascii="Cambria" w:hAnsi="Cambria" w:cs="Arial"/>
          <w:sz w:val="20"/>
          <w:szCs w:val="20"/>
        </w:rPr>
        <w:t>roboty</w:t>
      </w:r>
      <w:r w:rsidRPr="00307221">
        <w:rPr>
          <w:rFonts w:ascii="Cambria" w:hAnsi="Cambria" w:cs="Arial"/>
          <w:sz w:val="20"/>
          <w:szCs w:val="20"/>
        </w:rPr>
        <w:t xml:space="preserve"> zostały wykonane, przy czym dowodami, o których mowa, są referencje bądź inne dokumenty wystawione przez podmiot, na rzecz którego dostawy były wykonywane.</w:t>
      </w:r>
    </w:p>
    <w:p w:rsidR="00F83BCA" w:rsidRPr="00B0687B" w:rsidRDefault="00F83BCA" w:rsidP="003E7E14">
      <w:pPr>
        <w:spacing w:after="240" w:line="276" w:lineRule="auto"/>
        <w:ind w:left="1276" w:firstLine="360"/>
        <w:jc w:val="both"/>
        <w:rPr>
          <w:rFonts w:ascii="Cambria" w:hAnsi="Cambria" w:cs="Arial"/>
          <w:sz w:val="20"/>
          <w:szCs w:val="20"/>
        </w:rPr>
      </w:pPr>
      <w:r w:rsidRPr="00B0687B">
        <w:rPr>
          <w:rFonts w:ascii="Cambria" w:hAnsi="Cambria" w:cs="Arial"/>
          <w:sz w:val="20"/>
          <w:szCs w:val="20"/>
        </w:rPr>
        <w:t>Zamawiający uzna warunek za spełniony jeżeli Wykonawca wykaże, że w tym okresie wykonał</w:t>
      </w:r>
      <w:r w:rsidR="006651FF" w:rsidRPr="00B0687B">
        <w:rPr>
          <w:rFonts w:ascii="Cambria" w:hAnsi="Cambria" w:cs="Arial"/>
          <w:sz w:val="20"/>
          <w:szCs w:val="20"/>
        </w:rPr>
        <w:t xml:space="preserve"> co najmniej</w:t>
      </w:r>
      <w:r w:rsidRPr="00B0687B">
        <w:rPr>
          <w:rFonts w:ascii="Cambria" w:hAnsi="Cambria" w:cs="Arial"/>
          <w:sz w:val="20"/>
          <w:szCs w:val="20"/>
        </w:rPr>
        <w:t>:</w:t>
      </w:r>
    </w:p>
    <w:p w:rsidR="005E3623" w:rsidRPr="000A2F0F" w:rsidRDefault="001C059D" w:rsidP="00936059">
      <w:pPr>
        <w:numPr>
          <w:ilvl w:val="0"/>
          <w:numId w:val="22"/>
        </w:numPr>
        <w:spacing w:after="240" w:line="276" w:lineRule="auto"/>
        <w:ind w:left="1276"/>
        <w:jc w:val="both"/>
        <w:rPr>
          <w:rFonts w:ascii="Cambria" w:hAnsi="Cambria" w:cs="Arial"/>
          <w:b/>
          <w:bCs/>
          <w:iCs/>
          <w:strike/>
          <w:sz w:val="20"/>
          <w:szCs w:val="20"/>
        </w:rPr>
      </w:pPr>
      <w:bookmarkStart w:id="10" w:name="_Hlk511116036"/>
      <w:r w:rsidRPr="00B0687B">
        <w:rPr>
          <w:rFonts w:ascii="Cambria" w:hAnsi="Cambria" w:cs="Arial"/>
          <w:b/>
          <w:sz w:val="20"/>
          <w:szCs w:val="20"/>
        </w:rPr>
        <w:t xml:space="preserve">jedną </w:t>
      </w:r>
      <w:r w:rsidR="005E3623" w:rsidRPr="00B0687B">
        <w:rPr>
          <w:rFonts w:ascii="Cambria" w:hAnsi="Cambria" w:cs="Arial"/>
          <w:b/>
          <w:sz w:val="20"/>
          <w:szCs w:val="20"/>
        </w:rPr>
        <w:t>dostaw</w:t>
      </w:r>
      <w:r w:rsidRPr="00B0687B">
        <w:rPr>
          <w:rFonts w:ascii="Cambria" w:hAnsi="Cambria" w:cs="Arial"/>
          <w:b/>
          <w:sz w:val="20"/>
          <w:szCs w:val="20"/>
        </w:rPr>
        <w:t>ę</w:t>
      </w:r>
      <w:r w:rsidR="001619C3">
        <w:rPr>
          <w:rFonts w:ascii="Cambria" w:hAnsi="Cambria" w:cs="Arial"/>
          <w:b/>
          <w:sz w:val="20"/>
          <w:szCs w:val="20"/>
        </w:rPr>
        <w:t xml:space="preserve"> </w:t>
      </w:r>
      <w:r w:rsidR="005E3623" w:rsidRPr="00B0687B">
        <w:rPr>
          <w:rFonts w:ascii="Cambria" w:hAnsi="Cambria" w:cs="Arial"/>
          <w:b/>
          <w:sz w:val="20"/>
          <w:szCs w:val="20"/>
        </w:rPr>
        <w:t>związan</w:t>
      </w:r>
      <w:r w:rsidRPr="00B0687B">
        <w:rPr>
          <w:rFonts w:ascii="Cambria" w:hAnsi="Cambria" w:cs="Arial"/>
          <w:b/>
          <w:sz w:val="20"/>
          <w:szCs w:val="20"/>
        </w:rPr>
        <w:t>ą</w:t>
      </w:r>
      <w:r w:rsidR="005E3623" w:rsidRPr="00B0687B">
        <w:rPr>
          <w:rFonts w:ascii="Cambria" w:hAnsi="Cambria" w:cs="Arial"/>
          <w:b/>
          <w:sz w:val="20"/>
          <w:szCs w:val="20"/>
        </w:rPr>
        <w:t xml:space="preserve"> z </w:t>
      </w:r>
      <w:r w:rsidR="00F302E8" w:rsidRPr="00B0687B">
        <w:rPr>
          <w:rFonts w:ascii="Cambria" w:hAnsi="Cambria" w:cs="Arial"/>
          <w:b/>
          <w:sz w:val="20"/>
          <w:szCs w:val="20"/>
        </w:rPr>
        <w:t>montażem</w:t>
      </w:r>
      <w:r w:rsidR="001619C3">
        <w:rPr>
          <w:rFonts w:ascii="Cambria" w:hAnsi="Cambria" w:cs="Arial"/>
          <w:b/>
          <w:sz w:val="20"/>
          <w:szCs w:val="20"/>
        </w:rPr>
        <w:t xml:space="preserve"> </w:t>
      </w:r>
      <w:r w:rsidR="0071464F" w:rsidRPr="00B0687B">
        <w:rPr>
          <w:rFonts w:ascii="Cambria" w:hAnsi="Cambria" w:cs="Arial"/>
          <w:b/>
          <w:sz w:val="20"/>
          <w:szCs w:val="20"/>
        </w:rPr>
        <w:t xml:space="preserve">kolektorów </w:t>
      </w:r>
      <w:r w:rsidR="005E3623" w:rsidRPr="00B0687B">
        <w:rPr>
          <w:rFonts w:ascii="Cambria" w:hAnsi="Cambria" w:cs="Arial"/>
          <w:b/>
          <w:sz w:val="20"/>
          <w:szCs w:val="20"/>
        </w:rPr>
        <w:t xml:space="preserve">słonecznych </w:t>
      </w:r>
      <w:r w:rsidRPr="00B0687B">
        <w:rPr>
          <w:rFonts w:ascii="Cambria" w:hAnsi="Cambria" w:cs="Arial"/>
          <w:b/>
          <w:sz w:val="20"/>
          <w:szCs w:val="20"/>
        </w:rPr>
        <w:t xml:space="preserve">o </w:t>
      </w:r>
      <w:r w:rsidR="005E3623" w:rsidRPr="00B0687B">
        <w:rPr>
          <w:rFonts w:ascii="Cambria" w:hAnsi="Cambria" w:cs="Arial"/>
          <w:b/>
          <w:iCs/>
          <w:sz w:val="20"/>
          <w:szCs w:val="20"/>
        </w:rPr>
        <w:t xml:space="preserve">wartości minimum </w:t>
      </w:r>
      <w:r w:rsidR="00EF433C" w:rsidRPr="00B0687B">
        <w:rPr>
          <w:rFonts w:ascii="Cambria" w:hAnsi="Cambria" w:cs="Arial"/>
          <w:b/>
          <w:iCs/>
          <w:sz w:val="20"/>
          <w:szCs w:val="20"/>
        </w:rPr>
        <w:br/>
      </w:r>
      <w:r w:rsidR="000A2F0F" w:rsidRPr="001619C3">
        <w:rPr>
          <w:rFonts w:ascii="Cambria" w:hAnsi="Cambria" w:cs="Arial"/>
          <w:b/>
          <w:iCs/>
          <w:sz w:val="20"/>
          <w:szCs w:val="20"/>
          <w:u w:val="single"/>
        </w:rPr>
        <w:t>500.000,00</w:t>
      </w:r>
      <w:r w:rsidR="001619C3" w:rsidRPr="001619C3">
        <w:rPr>
          <w:rFonts w:ascii="Cambria" w:hAnsi="Cambria" w:cs="Arial"/>
          <w:b/>
          <w:iCs/>
          <w:sz w:val="20"/>
          <w:szCs w:val="20"/>
          <w:u w:val="single"/>
        </w:rPr>
        <w:t xml:space="preserve"> zł</w:t>
      </w:r>
      <w:r w:rsidR="001619C3">
        <w:rPr>
          <w:rFonts w:ascii="Cambria" w:hAnsi="Cambria" w:cs="Arial"/>
          <w:b/>
          <w:iCs/>
          <w:sz w:val="20"/>
          <w:szCs w:val="20"/>
          <w:u w:val="single"/>
        </w:rPr>
        <w:t xml:space="preserve"> brutto</w:t>
      </w:r>
      <w:r w:rsidR="001619C3" w:rsidRPr="001619C3">
        <w:rPr>
          <w:rFonts w:ascii="Cambria" w:hAnsi="Cambria" w:cs="Arial"/>
          <w:b/>
          <w:iCs/>
          <w:sz w:val="20"/>
          <w:szCs w:val="20"/>
          <w:u w:val="single"/>
        </w:rPr>
        <w:t>.</w:t>
      </w:r>
    </w:p>
    <w:p w:rsidR="00B27453" w:rsidRPr="00B0687B" w:rsidRDefault="00261212" w:rsidP="003E7E14">
      <w:pPr>
        <w:spacing w:after="240" w:line="276" w:lineRule="auto"/>
        <w:ind w:left="1276"/>
        <w:jc w:val="both"/>
        <w:rPr>
          <w:rFonts w:ascii="Cambria" w:hAnsi="Cambria" w:cs="Arial"/>
          <w:b/>
          <w:sz w:val="20"/>
          <w:szCs w:val="20"/>
        </w:rPr>
      </w:pPr>
      <w:r w:rsidRPr="00B0687B">
        <w:rPr>
          <w:rFonts w:ascii="Cambria" w:hAnsi="Cambria" w:cs="Arial"/>
          <w:b/>
          <w:sz w:val="20"/>
          <w:szCs w:val="20"/>
        </w:rPr>
        <w:t xml:space="preserve">lub </w:t>
      </w:r>
    </w:p>
    <w:p w:rsidR="00D13A5F" w:rsidRPr="00B0687B" w:rsidRDefault="001C059D" w:rsidP="00936059">
      <w:pPr>
        <w:numPr>
          <w:ilvl w:val="0"/>
          <w:numId w:val="22"/>
        </w:numPr>
        <w:spacing w:line="276" w:lineRule="auto"/>
        <w:ind w:left="1276"/>
        <w:jc w:val="both"/>
        <w:rPr>
          <w:rFonts w:ascii="Cambria" w:hAnsi="Cambria" w:cs="Arial"/>
          <w:b/>
          <w:bCs/>
          <w:iCs/>
          <w:sz w:val="20"/>
          <w:szCs w:val="20"/>
        </w:rPr>
      </w:pPr>
      <w:r w:rsidRPr="00B0687B">
        <w:rPr>
          <w:rFonts w:ascii="Cambria" w:hAnsi="Cambria" w:cs="Arial"/>
          <w:b/>
          <w:sz w:val="20"/>
          <w:szCs w:val="20"/>
        </w:rPr>
        <w:t>jedną</w:t>
      </w:r>
      <w:r w:rsidR="00CD4CAF">
        <w:rPr>
          <w:rFonts w:ascii="Cambria" w:hAnsi="Cambria" w:cs="Arial"/>
          <w:b/>
          <w:sz w:val="20"/>
          <w:szCs w:val="20"/>
        </w:rPr>
        <w:t xml:space="preserve"> </w:t>
      </w:r>
      <w:r w:rsidR="00D13A5F" w:rsidRPr="00B0687B">
        <w:rPr>
          <w:rFonts w:ascii="Cambria" w:hAnsi="Cambria" w:cs="Arial"/>
          <w:b/>
          <w:iCs/>
          <w:sz w:val="20"/>
          <w:szCs w:val="20"/>
          <w:u w:val="single"/>
        </w:rPr>
        <w:t>robot</w:t>
      </w:r>
      <w:r w:rsidRPr="00B0687B">
        <w:rPr>
          <w:rFonts w:ascii="Cambria" w:hAnsi="Cambria" w:cs="Arial"/>
          <w:b/>
          <w:iCs/>
          <w:sz w:val="20"/>
          <w:szCs w:val="20"/>
          <w:u w:val="single"/>
        </w:rPr>
        <w:t>ę</w:t>
      </w:r>
      <w:r w:rsidR="00D13A5F" w:rsidRPr="00B0687B">
        <w:rPr>
          <w:rFonts w:ascii="Cambria" w:hAnsi="Cambria" w:cs="Arial"/>
          <w:b/>
          <w:iCs/>
          <w:sz w:val="20"/>
          <w:szCs w:val="20"/>
          <w:u w:val="single"/>
        </w:rPr>
        <w:t xml:space="preserve"> budowlan</w:t>
      </w:r>
      <w:r w:rsidRPr="00B0687B">
        <w:rPr>
          <w:rFonts w:ascii="Cambria" w:hAnsi="Cambria" w:cs="Arial"/>
          <w:b/>
          <w:iCs/>
          <w:sz w:val="20"/>
          <w:szCs w:val="20"/>
          <w:u w:val="single"/>
        </w:rPr>
        <w:t>ą</w:t>
      </w:r>
      <w:r w:rsidR="00D13A5F" w:rsidRPr="00B0687B">
        <w:rPr>
          <w:rFonts w:ascii="Cambria" w:hAnsi="Cambria" w:cs="Arial"/>
          <w:b/>
          <w:iCs/>
          <w:sz w:val="20"/>
          <w:szCs w:val="20"/>
        </w:rPr>
        <w:t xml:space="preserve"> w ramach której wykonano roboty związane </w:t>
      </w:r>
      <w:r w:rsidR="00D13A5F" w:rsidRPr="00B0687B">
        <w:rPr>
          <w:rFonts w:ascii="Cambria" w:hAnsi="Cambria" w:cs="Arial"/>
          <w:b/>
          <w:sz w:val="20"/>
          <w:szCs w:val="20"/>
        </w:rPr>
        <w:t xml:space="preserve">budową lub przebudową </w:t>
      </w:r>
      <w:r w:rsidR="0071464F" w:rsidRPr="00B0687B">
        <w:rPr>
          <w:rFonts w:ascii="Cambria" w:hAnsi="Cambria" w:cs="Arial"/>
          <w:b/>
          <w:sz w:val="20"/>
          <w:szCs w:val="20"/>
        </w:rPr>
        <w:t xml:space="preserve">kolektorów </w:t>
      </w:r>
      <w:r w:rsidR="00D13A5F" w:rsidRPr="00B0687B">
        <w:rPr>
          <w:rFonts w:ascii="Cambria" w:hAnsi="Cambria" w:cs="Arial"/>
          <w:b/>
          <w:sz w:val="20"/>
          <w:szCs w:val="20"/>
        </w:rPr>
        <w:t>słonecznych</w:t>
      </w:r>
      <w:r w:rsidRPr="00B0687B">
        <w:rPr>
          <w:rFonts w:ascii="Cambria" w:hAnsi="Cambria" w:cs="Arial"/>
          <w:b/>
          <w:sz w:val="20"/>
          <w:szCs w:val="20"/>
        </w:rPr>
        <w:t xml:space="preserve"> o</w:t>
      </w:r>
      <w:r w:rsidR="00D13A5F" w:rsidRPr="00B0687B">
        <w:rPr>
          <w:rFonts w:ascii="Cambria" w:hAnsi="Cambria" w:cs="Arial"/>
          <w:b/>
          <w:iCs/>
          <w:sz w:val="20"/>
          <w:szCs w:val="20"/>
        </w:rPr>
        <w:t xml:space="preserve">wartości minimum </w:t>
      </w:r>
      <w:r w:rsidR="000A2F0F" w:rsidRPr="008B6EB3">
        <w:rPr>
          <w:rFonts w:ascii="Cambria" w:hAnsi="Cambria" w:cs="Arial"/>
          <w:b/>
          <w:iCs/>
          <w:sz w:val="20"/>
          <w:szCs w:val="20"/>
          <w:u w:val="single"/>
        </w:rPr>
        <w:t>500.000,00</w:t>
      </w:r>
      <w:r w:rsidR="001619C3" w:rsidRPr="001619C3">
        <w:rPr>
          <w:rFonts w:ascii="Cambria" w:hAnsi="Cambria" w:cs="Arial"/>
          <w:b/>
          <w:iCs/>
          <w:sz w:val="20"/>
          <w:szCs w:val="20"/>
          <w:u w:val="single"/>
        </w:rPr>
        <w:t xml:space="preserve"> zł</w:t>
      </w:r>
      <w:r w:rsidR="001619C3">
        <w:rPr>
          <w:rFonts w:ascii="Cambria" w:hAnsi="Cambria" w:cs="Arial"/>
          <w:b/>
          <w:iCs/>
          <w:sz w:val="20"/>
          <w:szCs w:val="20"/>
          <w:u w:val="single"/>
        </w:rPr>
        <w:t xml:space="preserve"> brutto</w:t>
      </w:r>
      <w:r w:rsidR="001619C3" w:rsidRPr="001619C3">
        <w:rPr>
          <w:rFonts w:ascii="Cambria" w:hAnsi="Cambria" w:cs="Arial"/>
          <w:b/>
          <w:iCs/>
          <w:sz w:val="20"/>
          <w:szCs w:val="20"/>
          <w:u w:val="single"/>
        </w:rPr>
        <w:t>.</w:t>
      </w:r>
    </w:p>
    <w:bookmarkEnd w:id="10"/>
    <w:p w:rsidR="0071464F" w:rsidRPr="00B0687B" w:rsidRDefault="0071464F" w:rsidP="003E7E14">
      <w:pPr>
        <w:spacing w:after="240" w:line="276" w:lineRule="auto"/>
        <w:ind w:left="1276"/>
        <w:jc w:val="both"/>
        <w:rPr>
          <w:rFonts w:ascii="Cambria" w:hAnsi="Cambria" w:cs="Arial"/>
          <w:sz w:val="20"/>
          <w:szCs w:val="20"/>
        </w:rPr>
      </w:pPr>
      <w:r w:rsidRPr="00B0687B">
        <w:rPr>
          <w:rFonts w:ascii="Cambria" w:hAnsi="Cambria" w:cs="Arial"/>
          <w:sz w:val="20"/>
          <w:szCs w:val="20"/>
        </w:rPr>
        <w:t>Na wezwanie, do każdej pozycji wykazu należy załączyć dowody określające, czy dostawy lub roboty te zostały wykonane w sposób należyty.</w:t>
      </w:r>
    </w:p>
    <w:p w:rsidR="00CE5B34" w:rsidRPr="00307221" w:rsidRDefault="00D50738" w:rsidP="00427F5E">
      <w:pPr>
        <w:spacing w:after="240" w:line="276" w:lineRule="auto"/>
        <w:ind w:left="1276" w:hanging="567"/>
        <w:jc w:val="both"/>
        <w:rPr>
          <w:rFonts w:ascii="Cambria" w:hAnsi="Cambria" w:cs="Arial"/>
          <w:sz w:val="20"/>
          <w:szCs w:val="20"/>
        </w:rPr>
      </w:pPr>
      <w:r w:rsidRPr="00307221">
        <w:rPr>
          <w:rFonts w:ascii="Cambria" w:hAnsi="Cambria" w:cs="Arial"/>
          <w:sz w:val="20"/>
          <w:szCs w:val="20"/>
        </w:rPr>
        <w:t>b)wykazu osób</w:t>
      </w:r>
      <w:r w:rsidR="00B63EC0" w:rsidRPr="00307221">
        <w:rPr>
          <w:rFonts w:ascii="Cambria" w:hAnsi="Cambria" w:cs="Arial"/>
          <w:sz w:val="20"/>
          <w:szCs w:val="20"/>
        </w:rPr>
        <w:t xml:space="preserve"> zawarty w JEDZ, które będą uczestniczyć w wykonywaniu zamówienia publicznego</w:t>
      </w:r>
      <w:r w:rsidR="00CE5B34" w:rsidRPr="00307221">
        <w:rPr>
          <w:rFonts w:ascii="Cambria" w:hAnsi="Cambria" w:cs="Arial"/>
          <w:sz w:val="20"/>
          <w:szCs w:val="20"/>
        </w:rPr>
        <w:t>.</w:t>
      </w:r>
    </w:p>
    <w:p w:rsidR="00F83BCA" w:rsidRPr="00307221" w:rsidRDefault="00F83BCA" w:rsidP="00E62A4C">
      <w:pPr>
        <w:widowControl w:val="0"/>
        <w:autoSpaceDE w:val="0"/>
        <w:autoSpaceDN w:val="0"/>
        <w:adjustRightInd w:val="0"/>
        <w:spacing w:before="100" w:after="100" w:line="276" w:lineRule="auto"/>
        <w:ind w:left="1276" w:right="-2"/>
        <w:jc w:val="both"/>
        <w:rPr>
          <w:rFonts w:ascii="Cambria" w:hAnsi="Cambria" w:cs="Arial"/>
          <w:sz w:val="20"/>
          <w:szCs w:val="20"/>
        </w:rPr>
      </w:pPr>
      <w:r w:rsidRPr="00307221">
        <w:rPr>
          <w:rFonts w:ascii="Cambria" w:hAnsi="Cambria" w:cs="Arial"/>
          <w:sz w:val="20"/>
          <w:szCs w:val="20"/>
        </w:rPr>
        <w:t xml:space="preserve">Na potwierdzenie niniejszego warunku należy złożyć </w:t>
      </w:r>
      <w:r w:rsidR="00C0454F" w:rsidRPr="00307221">
        <w:rPr>
          <w:rFonts w:ascii="Cambria" w:hAnsi="Cambria" w:cs="Arial"/>
          <w:sz w:val="20"/>
          <w:szCs w:val="20"/>
        </w:rPr>
        <w:t xml:space="preserve">wykaz </w:t>
      </w:r>
      <w:r w:rsidR="006519B5" w:rsidRPr="00307221">
        <w:rPr>
          <w:rFonts w:ascii="Cambria" w:hAnsi="Cambria" w:cs="Arial"/>
          <w:sz w:val="20"/>
          <w:szCs w:val="20"/>
        </w:rPr>
        <w:t>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96CCA" w:rsidRDefault="00C0454F" w:rsidP="00E62A4C">
      <w:pPr>
        <w:pStyle w:val="Bezodstpw"/>
        <w:spacing w:line="276" w:lineRule="auto"/>
        <w:ind w:left="1276"/>
        <w:jc w:val="both"/>
        <w:rPr>
          <w:rFonts w:ascii="Cambria" w:eastAsia="Times New Roman" w:hAnsi="Cambria" w:cs="Arial"/>
          <w:sz w:val="20"/>
          <w:szCs w:val="20"/>
        </w:rPr>
      </w:pPr>
      <w:r w:rsidRPr="00307221">
        <w:rPr>
          <w:rFonts w:ascii="Cambria" w:eastAsia="Times New Roman" w:hAnsi="Cambria" w:cs="Arial"/>
          <w:sz w:val="20"/>
          <w:szCs w:val="20"/>
        </w:rPr>
        <w:t>Zamawiający uzna warunek za spełniony jeżeli Wykonawca wykaże, że dysponuje n/w osobami</w:t>
      </w:r>
      <w:r w:rsidR="008F4967" w:rsidRPr="00307221">
        <w:rPr>
          <w:rFonts w:ascii="Cambria" w:eastAsia="Times New Roman" w:hAnsi="Cambria" w:cs="Arial"/>
          <w:sz w:val="20"/>
          <w:szCs w:val="20"/>
        </w:rPr>
        <w:t>:</w:t>
      </w:r>
    </w:p>
    <w:p w:rsidR="00884793" w:rsidRDefault="005E3623" w:rsidP="00936059">
      <w:pPr>
        <w:numPr>
          <w:ilvl w:val="0"/>
          <w:numId w:val="28"/>
        </w:numPr>
        <w:spacing w:line="276" w:lineRule="auto"/>
        <w:ind w:left="1276" w:hanging="425"/>
        <w:jc w:val="both"/>
        <w:rPr>
          <w:rFonts w:ascii="Cambria" w:hAnsi="Cambria" w:cs="Arial"/>
          <w:sz w:val="20"/>
          <w:szCs w:val="20"/>
        </w:rPr>
      </w:pPr>
      <w:r w:rsidRPr="00884793">
        <w:rPr>
          <w:rFonts w:ascii="Cambria" w:hAnsi="Cambria" w:cs="Arial"/>
          <w:sz w:val="20"/>
          <w:szCs w:val="20"/>
        </w:rPr>
        <w:t xml:space="preserve">Kierownikiem </w:t>
      </w:r>
      <w:r w:rsidR="00742D64" w:rsidRPr="00884793">
        <w:rPr>
          <w:rFonts w:ascii="Cambria" w:hAnsi="Cambria" w:cs="Arial"/>
          <w:sz w:val="20"/>
          <w:szCs w:val="20"/>
        </w:rPr>
        <w:t>robót</w:t>
      </w:r>
      <w:r w:rsidRPr="00884793">
        <w:rPr>
          <w:rFonts w:ascii="Cambria" w:hAnsi="Cambria" w:cs="Arial"/>
          <w:sz w:val="20"/>
          <w:szCs w:val="20"/>
        </w:rPr>
        <w:t xml:space="preserve"> posiadającym u</w:t>
      </w:r>
      <w:r w:rsidRPr="00884793">
        <w:rPr>
          <w:rFonts w:ascii="Cambria" w:hAnsi="Cambria"/>
          <w:sz w:val="20"/>
          <w:szCs w:val="20"/>
        </w:rPr>
        <w:t xml:space="preserve"> uprawnienia budowlane do kierowania robotami budowlanymi w specjalności</w:t>
      </w:r>
      <w:r w:rsidR="00F36766">
        <w:rPr>
          <w:rFonts w:ascii="Cambria" w:hAnsi="Cambria"/>
          <w:sz w:val="20"/>
          <w:szCs w:val="20"/>
        </w:rPr>
        <w:t xml:space="preserve"> </w:t>
      </w:r>
      <w:r w:rsidR="00F36766" w:rsidRPr="008B6EB3">
        <w:rPr>
          <w:rFonts w:ascii="Cambria" w:hAnsi="Cambria"/>
          <w:sz w:val="20"/>
          <w:szCs w:val="20"/>
        </w:rPr>
        <w:t xml:space="preserve">instalacyjnej </w:t>
      </w:r>
      <w:r w:rsidR="00CA6044">
        <w:rPr>
          <w:rFonts w:ascii="Cambria" w:hAnsi="Cambria"/>
          <w:sz w:val="20"/>
          <w:szCs w:val="20"/>
        </w:rPr>
        <w:t>w</w:t>
      </w:r>
      <w:r w:rsidR="005370E5" w:rsidRPr="008B6EB3">
        <w:rPr>
          <w:rFonts w:ascii="Cambria" w:hAnsi="Cambria"/>
          <w:sz w:val="20"/>
          <w:szCs w:val="20"/>
        </w:rPr>
        <w:t xml:space="preserve"> </w:t>
      </w:r>
      <w:r w:rsidR="005370E5" w:rsidRPr="008B6EB3">
        <w:rPr>
          <w:rFonts w:asciiTheme="majorHAnsi" w:hAnsiTheme="majorHAnsi"/>
          <w:sz w:val="20"/>
          <w:szCs w:val="20"/>
        </w:rPr>
        <w:t>zakresie sieci, instalacji, urządzeń wodociągowych i kanalizacyjnych</w:t>
      </w:r>
      <w:r w:rsidR="00F36766" w:rsidRPr="005370E5">
        <w:rPr>
          <w:rFonts w:asciiTheme="majorHAnsi" w:hAnsiTheme="majorHAnsi"/>
          <w:sz w:val="20"/>
          <w:szCs w:val="20"/>
        </w:rPr>
        <w:t xml:space="preserve"> </w:t>
      </w:r>
      <w:r w:rsidRPr="00884793">
        <w:rPr>
          <w:rFonts w:ascii="Cambria" w:hAnsi="Cambria" w:cs="Arial"/>
          <w:sz w:val="20"/>
          <w:szCs w:val="20"/>
        </w:rPr>
        <w:t xml:space="preserve">posiadającym doświadczenie w pełnieniu funkcji kierownika budowy lub kierownika robót na co najmniej 1 inwestycji związanej z budową, przebudową </w:t>
      </w:r>
      <w:r w:rsidR="0071464F" w:rsidRPr="00884793">
        <w:rPr>
          <w:rFonts w:ascii="Cambria" w:hAnsi="Cambria" w:cs="Arial"/>
          <w:sz w:val="20"/>
          <w:szCs w:val="20"/>
        </w:rPr>
        <w:t xml:space="preserve">kolektorów </w:t>
      </w:r>
      <w:r w:rsidRPr="00884793">
        <w:rPr>
          <w:rFonts w:ascii="Cambria" w:hAnsi="Cambria" w:cs="Arial"/>
          <w:sz w:val="20"/>
          <w:szCs w:val="20"/>
        </w:rPr>
        <w:t xml:space="preserve">słonecznych. </w:t>
      </w:r>
      <w:r w:rsidR="00B7067C" w:rsidRPr="00884793">
        <w:rPr>
          <w:rFonts w:ascii="Cambria" w:hAnsi="Cambria" w:cs="Arial"/>
          <w:sz w:val="20"/>
          <w:szCs w:val="20"/>
        </w:rPr>
        <w:t xml:space="preserve">(w JEDZ należy wskazać nazwę Zamawiającego, datę zakończenia </w:t>
      </w:r>
      <w:r w:rsidRPr="00884793">
        <w:rPr>
          <w:rFonts w:ascii="Cambria" w:hAnsi="Cambria" w:cs="Arial"/>
          <w:sz w:val="20"/>
          <w:szCs w:val="20"/>
        </w:rPr>
        <w:t>inwestycji</w:t>
      </w:r>
      <w:r w:rsidR="00B7067C" w:rsidRPr="00884793">
        <w:rPr>
          <w:rFonts w:ascii="Cambria" w:hAnsi="Cambria" w:cs="Arial"/>
          <w:sz w:val="20"/>
          <w:szCs w:val="20"/>
        </w:rPr>
        <w:t>, nazwę zadania)</w:t>
      </w:r>
      <w:r w:rsidR="005B7810" w:rsidRPr="00884793">
        <w:rPr>
          <w:rFonts w:ascii="Cambria" w:hAnsi="Cambria" w:cs="Arial"/>
          <w:sz w:val="20"/>
          <w:szCs w:val="20"/>
        </w:rPr>
        <w:t xml:space="preserve"> –</w:t>
      </w:r>
    </w:p>
    <w:p w:rsidR="00CE5B34" w:rsidRPr="00884793" w:rsidRDefault="00742D64" w:rsidP="00884793">
      <w:pPr>
        <w:spacing w:line="276" w:lineRule="auto"/>
        <w:ind w:left="1276"/>
        <w:jc w:val="both"/>
        <w:rPr>
          <w:rFonts w:ascii="Cambria" w:hAnsi="Cambria" w:cs="Arial"/>
          <w:sz w:val="20"/>
          <w:szCs w:val="20"/>
        </w:rPr>
      </w:pPr>
      <w:r w:rsidRPr="00884793">
        <w:rPr>
          <w:rFonts w:ascii="Cambria" w:hAnsi="Cambria" w:cs="Arial"/>
          <w:sz w:val="20"/>
          <w:szCs w:val="20"/>
        </w:rPr>
        <w:t>Do wykazu osób w stosunku do kierownika budowy należy dołączyć oświadczenie Wykonawcy, że zaproponowana osoba posiada wymagane uprawnienia i przynależy do właściwej izby samorządu zawodowego jeżeli taki wymóg na te osoby nakłada Prawo budowlane</w:t>
      </w:r>
      <w:r w:rsidR="00CE5B34" w:rsidRPr="00884793">
        <w:rPr>
          <w:rFonts w:ascii="Cambria" w:hAnsi="Cambria" w:cs="Arial"/>
          <w:sz w:val="20"/>
          <w:szCs w:val="20"/>
        </w:rPr>
        <w:t>.</w:t>
      </w:r>
    </w:p>
    <w:p w:rsidR="00742D64" w:rsidRPr="00307221" w:rsidRDefault="00742D64" w:rsidP="00E62A4C">
      <w:pPr>
        <w:spacing w:line="276" w:lineRule="auto"/>
        <w:ind w:left="1276"/>
        <w:jc w:val="both"/>
        <w:rPr>
          <w:rFonts w:ascii="Cambria" w:hAnsi="Cambria" w:cs="Arial"/>
          <w:sz w:val="20"/>
          <w:szCs w:val="20"/>
        </w:rPr>
      </w:pPr>
    </w:p>
    <w:p w:rsidR="00E17A9F" w:rsidRPr="00307221" w:rsidRDefault="00742D64" w:rsidP="00E62A4C">
      <w:pPr>
        <w:spacing w:line="276" w:lineRule="auto"/>
        <w:ind w:left="1276"/>
        <w:jc w:val="both"/>
        <w:rPr>
          <w:rFonts w:ascii="Cambria" w:hAnsi="Cambria" w:cs="Arial"/>
          <w:sz w:val="20"/>
          <w:szCs w:val="20"/>
        </w:rPr>
      </w:pPr>
      <w:r w:rsidRPr="009368C7">
        <w:rPr>
          <w:rFonts w:ascii="Cambria" w:hAnsi="Cambria" w:cs="Arial"/>
          <w:sz w:val="20"/>
          <w:szCs w:val="20"/>
        </w:rPr>
        <w:t xml:space="preserve">Zgodnie z art. 12a Prawa budowlanego </w:t>
      </w:r>
      <w:r w:rsidRPr="009368C7">
        <w:rPr>
          <w:rFonts w:ascii="Cambria" w:hAnsi="Cambria" w:cs="Arial"/>
          <w:bCs/>
          <w:sz w:val="20"/>
          <w:szCs w:val="20"/>
        </w:rPr>
        <w:t xml:space="preserve">który to odsyła do ustawy </w:t>
      </w:r>
      <w:r w:rsidRPr="009368C7">
        <w:rPr>
          <w:rFonts w:ascii="Cambria" w:hAnsi="Cambria" w:cs="Arial"/>
          <w:sz w:val="20"/>
          <w:szCs w:val="20"/>
        </w:rPr>
        <w:t>z dnia 22 grudnia 2015 r.  o</w:t>
      </w:r>
      <w:r w:rsidRPr="009368C7">
        <w:rPr>
          <w:rFonts w:ascii="Cambria" w:hAnsi="Cambria" w:cs="Arial"/>
          <w:bCs/>
          <w:sz w:val="20"/>
          <w:szCs w:val="20"/>
        </w:rPr>
        <w:t xml:space="preserve"> zasadach uznawania kwalifikacji zawodowych nabytych w państwach członkowskich Unii Europejskiej </w:t>
      </w:r>
      <w:r w:rsidRPr="009368C7">
        <w:rPr>
          <w:rFonts w:ascii="Cambria" w:hAnsi="Cambria" w:cs="Arial"/>
          <w:sz w:val="20"/>
          <w:szCs w:val="20"/>
        </w:rPr>
        <w:t xml:space="preserve">(Dz. U. </w:t>
      </w:r>
      <w:r>
        <w:rPr>
          <w:rFonts w:ascii="Cambria" w:hAnsi="Cambria" w:cs="Arial"/>
          <w:sz w:val="20"/>
          <w:szCs w:val="20"/>
        </w:rPr>
        <w:t>2016 r. poz. 65</w:t>
      </w:r>
      <w:r w:rsidRPr="009368C7">
        <w:rPr>
          <w:rFonts w:ascii="Cambria" w:hAnsi="Cambria" w:cs="Arial"/>
          <w:sz w:val="20"/>
          <w:szCs w:val="20"/>
        </w:rPr>
        <w:t>)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r w:rsidR="00E17A9F" w:rsidRPr="00307221">
        <w:rPr>
          <w:rFonts w:ascii="Cambria" w:hAnsi="Cambria" w:cs="Arial"/>
          <w:sz w:val="20"/>
          <w:szCs w:val="20"/>
        </w:rPr>
        <w:t>.</w:t>
      </w:r>
    </w:p>
    <w:p w:rsidR="00E07697" w:rsidRPr="00307221" w:rsidRDefault="00E07697" w:rsidP="00B36C17">
      <w:pPr>
        <w:spacing w:line="276" w:lineRule="auto"/>
        <w:ind w:left="1276"/>
        <w:jc w:val="both"/>
        <w:rPr>
          <w:rFonts w:ascii="Cambria" w:hAnsi="Cambria" w:cs="Arial"/>
          <w:sz w:val="20"/>
          <w:szCs w:val="20"/>
        </w:rPr>
      </w:pPr>
    </w:p>
    <w:p w:rsidR="00CE5B34" w:rsidRPr="00307221" w:rsidRDefault="00CE5B34" w:rsidP="00E62A4C">
      <w:pPr>
        <w:widowControl w:val="0"/>
        <w:autoSpaceDE w:val="0"/>
        <w:autoSpaceDN w:val="0"/>
        <w:adjustRightInd w:val="0"/>
        <w:spacing w:line="276" w:lineRule="auto"/>
        <w:ind w:left="1276" w:hanging="567"/>
        <w:jc w:val="both"/>
        <w:rPr>
          <w:rFonts w:ascii="Cambria" w:hAnsi="Cambria" w:cs="Arial"/>
          <w:sz w:val="20"/>
          <w:szCs w:val="20"/>
        </w:rPr>
      </w:pPr>
      <w:r w:rsidRPr="00307221">
        <w:rPr>
          <w:rFonts w:ascii="Cambria" w:hAnsi="Cambria" w:cs="Arial"/>
          <w:sz w:val="20"/>
          <w:szCs w:val="20"/>
        </w:rPr>
        <w:t>9.</w:t>
      </w:r>
      <w:r w:rsidR="003168C7" w:rsidRPr="00307221">
        <w:rPr>
          <w:rFonts w:ascii="Cambria" w:hAnsi="Cambria" w:cs="Arial"/>
          <w:sz w:val="20"/>
          <w:szCs w:val="20"/>
        </w:rPr>
        <w:t>4</w:t>
      </w:r>
      <w:r w:rsidRPr="00307221">
        <w:rPr>
          <w:rFonts w:ascii="Cambria" w:hAnsi="Cambria" w:cs="Arial"/>
          <w:sz w:val="20"/>
          <w:szCs w:val="20"/>
        </w:rPr>
        <w:t>.</w:t>
      </w:r>
      <w:r w:rsidR="003168C7" w:rsidRPr="00307221">
        <w:rPr>
          <w:rFonts w:ascii="Cambria" w:hAnsi="Cambria" w:cs="Arial"/>
          <w:sz w:val="20"/>
          <w:szCs w:val="20"/>
        </w:rPr>
        <w:t>3</w:t>
      </w:r>
      <w:r w:rsidR="00D50738" w:rsidRPr="00307221">
        <w:rPr>
          <w:rFonts w:ascii="Cambria" w:hAnsi="Cambria" w:cs="Arial"/>
          <w:sz w:val="20"/>
          <w:szCs w:val="20"/>
        </w:rPr>
        <w:tab/>
      </w:r>
      <w:r w:rsidRPr="00307221">
        <w:rPr>
          <w:rFonts w:ascii="Cambria" w:hAnsi="Cambria" w:cs="Arial"/>
          <w:b/>
          <w:sz w:val="20"/>
          <w:szCs w:val="20"/>
        </w:rPr>
        <w:t xml:space="preserve">sytuacji ekonomicznej </w:t>
      </w:r>
      <w:r w:rsidR="00C5769E" w:rsidRPr="00307221">
        <w:rPr>
          <w:rFonts w:ascii="Cambria" w:hAnsi="Cambria" w:cs="Arial"/>
          <w:b/>
          <w:sz w:val="20"/>
          <w:szCs w:val="20"/>
        </w:rPr>
        <w:t>lub</w:t>
      </w:r>
      <w:r w:rsidRPr="00307221">
        <w:rPr>
          <w:rFonts w:ascii="Cambria" w:hAnsi="Cambria" w:cs="Arial"/>
          <w:b/>
          <w:sz w:val="20"/>
          <w:szCs w:val="20"/>
        </w:rPr>
        <w:t xml:space="preserve"> finansowej</w:t>
      </w:r>
      <w:r w:rsidRPr="00307221">
        <w:rPr>
          <w:rFonts w:ascii="Cambria" w:hAnsi="Cambria" w:cs="Arial"/>
          <w:sz w:val="20"/>
          <w:szCs w:val="20"/>
        </w:rPr>
        <w:t>.</w:t>
      </w:r>
    </w:p>
    <w:p w:rsidR="003168C7" w:rsidRPr="00307221" w:rsidRDefault="00B81B12" w:rsidP="00E62A4C">
      <w:pPr>
        <w:autoSpaceDE w:val="0"/>
        <w:autoSpaceDN w:val="0"/>
        <w:adjustRightInd w:val="0"/>
        <w:spacing w:line="276" w:lineRule="auto"/>
        <w:ind w:left="1276"/>
        <w:jc w:val="both"/>
        <w:rPr>
          <w:rFonts w:ascii="Cambria" w:hAnsi="Cambria" w:cs="Arial"/>
          <w:sz w:val="20"/>
          <w:szCs w:val="20"/>
        </w:rPr>
      </w:pPr>
      <w:r w:rsidRPr="00307221">
        <w:rPr>
          <w:rFonts w:ascii="Cambria" w:hAnsi="Cambria" w:cs="Arial"/>
          <w:sz w:val="20"/>
          <w:szCs w:val="20"/>
        </w:rPr>
        <w:t>Na potwierdzenie należy złożyć:</w:t>
      </w:r>
    </w:p>
    <w:p w:rsidR="00B36C17" w:rsidRPr="00307221" w:rsidRDefault="00B36C17" w:rsidP="00B36C17">
      <w:pPr>
        <w:autoSpaceDE w:val="0"/>
        <w:autoSpaceDN w:val="0"/>
        <w:adjustRightInd w:val="0"/>
        <w:spacing w:line="276" w:lineRule="auto"/>
        <w:ind w:left="709"/>
        <w:jc w:val="both"/>
        <w:rPr>
          <w:rFonts w:ascii="Cambria" w:hAnsi="Cambria" w:cs="Arial"/>
          <w:b/>
          <w:sz w:val="20"/>
          <w:szCs w:val="20"/>
          <w:u w:val="single"/>
        </w:rPr>
      </w:pPr>
    </w:p>
    <w:p w:rsidR="00E07697" w:rsidRPr="00B0687B" w:rsidRDefault="00E142DA" w:rsidP="00936059">
      <w:pPr>
        <w:numPr>
          <w:ilvl w:val="0"/>
          <w:numId w:val="33"/>
        </w:numPr>
        <w:tabs>
          <w:tab w:val="left" w:pos="1560"/>
        </w:tabs>
        <w:autoSpaceDE w:val="0"/>
        <w:autoSpaceDN w:val="0"/>
        <w:adjustRightInd w:val="0"/>
        <w:spacing w:line="276" w:lineRule="auto"/>
        <w:ind w:left="1276" w:hanging="11"/>
        <w:jc w:val="both"/>
        <w:rPr>
          <w:rFonts w:ascii="Cambria" w:hAnsi="Cambria" w:cs="Arial"/>
          <w:b/>
          <w:sz w:val="20"/>
          <w:szCs w:val="20"/>
        </w:rPr>
      </w:pPr>
      <w:r w:rsidRPr="00B0687B">
        <w:rPr>
          <w:rFonts w:ascii="Cambria" w:hAnsi="Cambria" w:cs="Arial"/>
          <w:b/>
          <w:sz w:val="20"/>
          <w:szCs w:val="20"/>
        </w:rPr>
        <w:t>dokument potwierdzający, że wykonawca jest ubezpieczony od odpowiedzialności cywilnej</w:t>
      </w:r>
      <w:r w:rsidRPr="00B0687B">
        <w:rPr>
          <w:rFonts w:ascii="Cambria" w:hAnsi="Cambria" w:cs="Arial"/>
          <w:sz w:val="20"/>
          <w:szCs w:val="20"/>
        </w:rPr>
        <w:t xml:space="preserve"> w zakresie prowadzonej działalności związanej z przedmiotem zamówienia na sumę gwarancyjną określoną przez Zamawiającego –</w:t>
      </w:r>
      <w:r w:rsidR="000F5301">
        <w:rPr>
          <w:rFonts w:ascii="Cambria" w:hAnsi="Cambria" w:cs="Arial"/>
          <w:sz w:val="20"/>
          <w:szCs w:val="20"/>
        </w:rPr>
        <w:t xml:space="preserve"> </w:t>
      </w:r>
      <w:r w:rsidR="00CA5525" w:rsidRPr="00B0687B">
        <w:rPr>
          <w:rFonts w:ascii="Cambria" w:hAnsi="Cambria" w:cs="Arial"/>
          <w:sz w:val="20"/>
          <w:szCs w:val="20"/>
        </w:rPr>
        <w:t>na kwotę nie mniejszą niż</w:t>
      </w:r>
      <w:r w:rsidR="00EF433C" w:rsidRPr="00B0687B">
        <w:rPr>
          <w:rFonts w:ascii="Cambria" w:hAnsi="Cambria" w:cs="Arial"/>
          <w:b/>
          <w:sz w:val="20"/>
          <w:szCs w:val="20"/>
        </w:rPr>
        <w:t xml:space="preserve">: </w:t>
      </w:r>
      <w:r w:rsidR="004737C1">
        <w:rPr>
          <w:rFonts w:ascii="Cambria" w:hAnsi="Cambria" w:cs="Arial"/>
          <w:b/>
          <w:sz w:val="20"/>
          <w:szCs w:val="20"/>
        </w:rPr>
        <w:t>1 0</w:t>
      </w:r>
      <w:r w:rsidR="00E07697" w:rsidRPr="00B0687B">
        <w:rPr>
          <w:rFonts w:ascii="Cambria" w:hAnsi="Cambria" w:cs="Arial"/>
          <w:b/>
          <w:sz w:val="20"/>
          <w:szCs w:val="20"/>
        </w:rPr>
        <w:t>00 000,00 PLN</w:t>
      </w:r>
    </w:p>
    <w:p w:rsidR="00B81B12" w:rsidRPr="00307221" w:rsidRDefault="00B81B12" w:rsidP="008B6EB3">
      <w:pPr>
        <w:autoSpaceDE w:val="0"/>
        <w:autoSpaceDN w:val="0"/>
        <w:adjustRightInd w:val="0"/>
        <w:spacing w:line="276" w:lineRule="auto"/>
        <w:jc w:val="both"/>
        <w:rPr>
          <w:rFonts w:ascii="Cambria" w:hAnsi="Cambria" w:cs="Arial"/>
          <w:sz w:val="20"/>
          <w:szCs w:val="20"/>
        </w:rPr>
      </w:pPr>
    </w:p>
    <w:p w:rsidR="00CE5B34" w:rsidRPr="00307221" w:rsidRDefault="00CE5B34" w:rsidP="00E62A4C">
      <w:pPr>
        <w:pStyle w:val="Bezodstpw"/>
        <w:spacing w:line="276" w:lineRule="auto"/>
        <w:rPr>
          <w:rFonts w:ascii="Cambria" w:hAnsi="Cambria" w:cs="Arial"/>
          <w:b/>
          <w:sz w:val="20"/>
          <w:szCs w:val="20"/>
        </w:rPr>
      </w:pPr>
      <w:r w:rsidRPr="00307221">
        <w:rPr>
          <w:rFonts w:ascii="Cambria" w:hAnsi="Cambria" w:cs="Arial"/>
          <w:b/>
          <w:sz w:val="20"/>
          <w:szCs w:val="20"/>
        </w:rPr>
        <w:t>Uwaga</w:t>
      </w:r>
      <w:r w:rsidR="008B6EB3">
        <w:rPr>
          <w:rFonts w:ascii="Cambria" w:hAnsi="Cambria" w:cs="Arial"/>
          <w:b/>
          <w:sz w:val="20"/>
          <w:szCs w:val="20"/>
        </w:rPr>
        <w:t xml:space="preserve"> </w:t>
      </w:r>
      <w:r w:rsidR="007F53A9" w:rsidRPr="00307221">
        <w:rPr>
          <w:rFonts w:ascii="Cambria" w:hAnsi="Cambria" w:cs="Arial"/>
          <w:b/>
          <w:sz w:val="20"/>
          <w:szCs w:val="20"/>
        </w:rPr>
        <w:t>dot. zasobów podmiotu trzeciego</w:t>
      </w:r>
    </w:p>
    <w:p w:rsidR="006958E7" w:rsidRPr="006958E7" w:rsidRDefault="006958E7" w:rsidP="00936059">
      <w:pPr>
        <w:numPr>
          <w:ilvl w:val="0"/>
          <w:numId w:val="49"/>
        </w:numPr>
        <w:spacing w:line="276" w:lineRule="auto"/>
        <w:ind w:left="1276"/>
        <w:rPr>
          <w:rFonts w:ascii="Cambria" w:hAnsi="Cambria" w:cs="Arial"/>
          <w:sz w:val="20"/>
          <w:szCs w:val="20"/>
        </w:rPr>
      </w:pPr>
      <w:r w:rsidRPr="006958E7">
        <w:rPr>
          <w:rFonts w:ascii="Cambria" w:hAnsi="Cambria" w:cs="Arial"/>
          <w:sz w:val="20"/>
          <w:szCs w:val="20"/>
        </w:rPr>
        <w:t xml:space="preserve">Wykonawca może w celu potwierdzenia spełniania warunków udziału w postępowaniu, </w:t>
      </w:r>
      <w:r w:rsidRPr="006958E7">
        <w:rPr>
          <w:rFonts w:ascii="Cambria" w:hAnsi="Cambria" w:cs="Arial"/>
          <w:sz w:val="20"/>
          <w:szCs w:val="20"/>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958E7" w:rsidRPr="006958E7" w:rsidRDefault="006958E7" w:rsidP="00936059">
      <w:pPr>
        <w:numPr>
          <w:ilvl w:val="0"/>
          <w:numId w:val="49"/>
        </w:numPr>
        <w:spacing w:line="276" w:lineRule="auto"/>
        <w:ind w:left="1276"/>
        <w:rPr>
          <w:rFonts w:ascii="Cambria" w:hAnsi="Cambria" w:cs="Arial"/>
          <w:sz w:val="20"/>
          <w:szCs w:val="20"/>
        </w:rPr>
      </w:pPr>
      <w:r w:rsidRPr="006958E7">
        <w:rPr>
          <w:rFonts w:ascii="Cambria" w:hAnsi="Cambria"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958E7" w:rsidRPr="006958E7" w:rsidRDefault="006958E7" w:rsidP="00936059">
      <w:pPr>
        <w:numPr>
          <w:ilvl w:val="0"/>
          <w:numId w:val="49"/>
        </w:numPr>
        <w:spacing w:line="276" w:lineRule="auto"/>
        <w:ind w:left="1276"/>
        <w:rPr>
          <w:rFonts w:ascii="Cambria" w:hAnsi="Cambria" w:cs="Arial"/>
          <w:sz w:val="20"/>
          <w:szCs w:val="20"/>
        </w:rPr>
      </w:pPr>
      <w:r w:rsidRPr="006958E7">
        <w:rPr>
          <w:rFonts w:ascii="Cambria" w:hAnsi="Cambria" w:cs="Arial"/>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6958E7" w:rsidRPr="006958E7" w:rsidRDefault="006958E7" w:rsidP="006958E7">
      <w:pPr>
        <w:spacing w:line="276" w:lineRule="auto"/>
        <w:ind w:left="1276"/>
        <w:rPr>
          <w:rFonts w:ascii="Cambria" w:hAnsi="Cambria" w:cs="Arial"/>
          <w:sz w:val="20"/>
          <w:szCs w:val="20"/>
        </w:rPr>
      </w:pPr>
      <w:r w:rsidRPr="006958E7">
        <w:rPr>
          <w:rFonts w:ascii="Cambria" w:hAnsi="Cambria" w:cs="Arial"/>
          <w:sz w:val="20"/>
          <w:szCs w:val="20"/>
        </w:rPr>
        <w:t>-</w:t>
      </w:r>
      <w:r w:rsidRPr="006958E7">
        <w:rPr>
          <w:rFonts w:ascii="Cambria" w:hAnsi="Cambria" w:cs="Arial"/>
          <w:sz w:val="20"/>
          <w:szCs w:val="20"/>
        </w:rPr>
        <w:tab/>
        <w:t>zakres dostępnych wykonawcy zasobów innego podmiotu;</w:t>
      </w:r>
    </w:p>
    <w:p w:rsidR="006958E7" w:rsidRPr="006958E7" w:rsidRDefault="006958E7" w:rsidP="006958E7">
      <w:pPr>
        <w:spacing w:line="276" w:lineRule="auto"/>
        <w:ind w:left="1416"/>
        <w:jc w:val="both"/>
        <w:rPr>
          <w:rFonts w:ascii="Cambria" w:hAnsi="Cambria" w:cs="Arial"/>
          <w:sz w:val="20"/>
          <w:szCs w:val="20"/>
        </w:rPr>
      </w:pPr>
      <w:r w:rsidRPr="006958E7">
        <w:rPr>
          <w:rFonts w:ascii="Cambria" w:hAnsi="Cambria" w:cs="Arial"/>
          <w:sz w:val="20"/>
          <w:szCs w:val="20"/>
        </w:rPr>
        <w:t xml:space="preserve">sposób wykorzystania zasobów innego podmiotu, przez wykonawcę, przy  wykonywaniu zamówienia publicznego; </w:t>
      </w:r>
    </w:p>
    <w:p w:rsidR="006958E7" w:rsidRPr="006958E7" w:rsidRDefault="006958E7" w:rsidP="006958E7">
      <w:pPr>
        <w:spacing w:line="276" w:lineRule="auto"/>
        <w:ind w:left="1276"/>
        <w:jc w:val="both"/>
        <w:rPr>
          <w:rFonts w:ascii="Cambria" w:hAnsi="Cambria" w:cs="Arial"/>
          <w:sz w:val="20"/>
          <w:szCs w:val="20"/>
        </w:rPr>
      </w:pPr>
      <w:r w:rsidRPr="006958E7">
        <w:rPr>
          <w:rFonts w:ascii="Cambria" w:hAnsi="Cambria" w:cs="Arial"/>
          <w:sz w:val="20"/>
          <w:szCs w:val="20"/>
        </w:rPr>
        <w:t>-</w:t>
      </w:r>
      <w:r w:rsidRPr="006958E7">
        <w:rPr>
          <w:rFonts w:ascii="Cambria" w:hAnsi="Cambria" w:cs="Arial"/>
          <w:sz w:val="20"/>
          <w:szCs w:val="20"/>
        </w:rPr>
        <w:tab/>
        <w:t xml:space="preserve">zakres i okres udziału innego podmiotu przy wykonywaniu zamówienia publicznego; </w:t>
      </w:r>
    </w:p>
    <w:p w:rsidR="006958E7" w:rsidRPr="006958E7" w:rsidRDefault="006958E7" w:rsidP="006958E7">
      <w:pPr>
        <w:spacing w:line="276" w:lineRule="auto"/>
        <w:ind w:left="1416"/>
        <w:jc w:val="both"/>
        <w:rPr>
          <w:rFonts w:ascii="Cambria" w:hAnsi="Cambria" w:cs="Arial"/>
          <w:sz w:val="20"/>
          <w:szCs w:val="20"/>
        </w:rPr>
      </w:pPr>
      <w:r w:rsidRPr="006958E7">
        <w:rPr>
          <w:rFonts w:ascii="Cambria" w:hAnsi="Cambria" w:cs="Arial"/>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6958E7" w:rsidRPr="006958E7" w:rsidRDefault="006958E7" w:rsidP="00936059">
      <w:pPr>
        <w:numPr>
          <w:ilvl w:val="0"/>
          <w:numId w:val="49"/>
        </w:numPr>
        <w:spacing w:line="276" w:lineRule="auto"/>
        <w:ind w:left="1276" w:hanging="283"/>
        <w:jc w:val="both"/>
        <w:rPr>
          <w:rFonts w:ascii="Cambria" w:hAnsi="Cambria" w:cs="Arial"/>
          <w:sz w:val="20"/>
          <w:szCs w:val="20"/>
        </w:rPr>
      </w:pPr>
      <w:r w:rsidRPr="006958E7">
        <w:rPr>
          <w:rFonts w:ascii="Cambria" w:hAnsi="Cambria" w:cs="Arial"/>
          <w:sz w:val="20"/>
          <w:szCs w:val="20"/>
        </w:rPr>
        <w:t xml:space="preserve">Wykonawca, który polega na zasobach innych podmiotów składa wraz z ofertą oświadczenie o udostępnieniu zasobów wskazujące na okoliczności opisane w pkt a)-d) oraz na wezwanie Zamawiającego dokumenty o których mowa w pkt. 6), w odniesieniu do tych podmiotów.  Oświadczeń i dokumenty za zgodność potwierdza podmiot który zasoby udostępnił  </w:t>
      </w:r>
    </w:p>
    <w:p w:rsidR="006958E7" w:rsidRPr="006958E7" w:rsidRDefault="006958E7" w:rsidP="00936059">
      <w:pPr>
        <w:numPr>
          <w:ilvl w:val="0"/>
          <w:numId w:val="49"/>
        </w:numPr>
        <w:spacing w:line="276" w:lineRule="auto"/>
        <w:ind w:left="1276" w:hanging="283"/>
        <w:jc w:val="both"/>
        <w:rPr>
          <w:rFonts w:ascii="Cambria" w:hAnsi="Cambria" w:cs="Arial"/>
          <w:sz w:val="20"/>
          <w:szCs w:val="20"/>
        </w:rPr>
      </w:pPr>
      <w:r w:rsidRPr="006958E7">
        <w:rPr>
          <w:rFonts w:ascii="Cambria" w:hAnsi="Cambria" w:cs="Arial"/>
          <w:sz w:val="20"/>
          <w:szCs w:val="20"/>
          <w:lang w:bidi="pl-PL"/>
        </w:rPr>
        <w:t>Zobowiązanie podmiotu trzeciego lub inny dokument potwierdzający, że wykonawca będzie dysponował niezbędnymi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wskazaną we właściwym rejestrze</w:t>
      </w:r>
    </w:p>
    <w:p w:rsidR="004D7938" w:rsidRPr="00307221" w:rsidRDefault="004D7938" w:rsidP="00E62A4C">
      <w:pPr>
        <w:autoSpaceDE w:val="0"/>
        <w:spacing w:line="276" w:lineRule="auto"/>
        <w:ind w:left="840"/>
        <w:jc w:val="both"/>
        <w:rPr>
          <w:rFonts w:ascii="Cambria" w:hAnsi="Cambria" w:cs="Arial"/>
          <w:sz w:val="20"/>
          <w:szCs w:val="20"/>
        </w:rPr>
      </w:pPr>
    </w:p>
    <w:p w:rsidR="00CE5B34" w:rsidRPr="00307221" w:rsidRDefault="00C5769E" w:rsidP="00936059">
      <w:pPr>
        <w:widowControl w:val="0"/>
        <w:numPr>
          <w:ilvl w:val="2"/>
          <w:numId w:val="18"/>
        </w:numPr>
        <w:autoSpaceDE w:val="0"/>
        <w:autoSpaceDN w:val="0"/>
        <w:adjustRightInd w:val="0"/>
        <w:spacing w:after="120" w:line="276" w:lineRule="auto"/>
        <w:rPr>
          <w:rFonts w:ascii="Cambria" w:hAnsi="Cambria" w:cs="Arial"/>
          <w:b/>
          <w:bCs/>
          <w:i/>
          <w:iCs/>
          <w:sz w:val="20"/>
          <w:szCs w:val="20"/>
        </w:rPr>
      </w:pPr>
      <w:r w:rsidRPr="00307221">
        <w:rPr>
          <w:rFonts w:ascii="Cambria" w:hAnsi="Cambria" w:cs="Arial"/>
          <w:b/>
          <w:sz w:val="20"/>
          <w:szCs w:val="20"/>
        </w:rPr>
        <w:t>braku podstaw wykluczenia</w:t>
      </w:r>
      <w:r w:rsidR="00CE5B34" w:rsidRPr="00307221">
        <w:rPr>
          <w:rFonts w:ascii="Cambria" w:hAnsi="Cambria" w:cs="Arial"/>
          <w:b/>
          <w:bCs/>
          <w:iCs/>
          <w:sz w:val="20"/>
          <w:szCs w:val="20"/>
        </w:rPr>
        <w:t>.</w:t>
      </w:r>
    </w:p>
    <w:p w:rsidR="000043C5" w:rsidRPr="00307221" w:rsidRDefault="00975C91" w:rsidP="000043C5">
      <w:pPr>
        <w:widowControl w:val="0"/>
        <w:autoSpaceDE w:val="0"/>
        <w:spacing w:after="120" w:line="276" w:lineRule="auto"/>
        <w:ind w:left="1418"/>
        <w:jc w:val="both"/>
        <w:rPr>
          <w:rFonts w:ascii="Cambria" w:hAnsi="Cambria" w:cs="Arial"/>
          <w:sz w:val="20"/>
          <w:szCs w:val="20"/>
        </w:rPr>
      </w:pPr>
      <w:r w:rsidRPr="00307221">
        <w:rPr>
          <w:rFonts w:ascii="Cambria" w:hAnsi="Cambria" w:cs="Arial"/>
          <w:sz w:val="20"/>
          <w:szCs w:val="20"/>
        </w:rPr>
        <w:t>W celu wykazania braku podstaw do wykluczenia z postępowania o udziel</w:t>
      </w:r>
      <w:r w:rsidR="00BA13A1" w:rsidRPr="00307221">
        <w:rPr>
          <w:rFonts w:ascii="Cambria" w:hAnsi="Cambria" w:cs="Arial"/>
          <w:sz w:val="20"/>
          <w:szCs w:val="20"/>
        </w:rPr>
        <w:t>enie  zamówienia, Wykonawca złoż</w:t>
      </w:r>
      <w:r w:rsidRPr="00307221">
        <w:rPr>
          <w:rFonts w:ascii="Cambria" w:hAnsi="Cambria" w:cs="Arial"/>
          <w:sz w:val="20"/>
          <w:szCs w:val="20"/>
        </w:rPr>
        <w:t>y oświadczenie o braku podstaw wykluczenia (JEDZ) oraz przedłoży na wezwanie Zamawiającego następujące dokumenty i oświadczenia:</w:t>
      </w:r>
    </w:p>
    <w:p w:rsidR="00975C91" w:rsidRPr="00307221" w:rsidRDefault="00975C91" w:rsidP="00936059">
      <w:pPr>
        <w:widowControl w:val="0"/>
        <w:numPr>
          <w:ilvl w:val="0"/>
          <w:numId w:val="17"/>
        </w:numPr>
        <w:autoSpaceDE w:val="0"/>
        <w:spacing w:after="120" w:line="276" w:lineRule="auto"/>
        <w:jc w:val="both"/>
        <w:rPr>
          <w:rFonts w:ascii="Cambria" w:hAnsi="Cambria" w:cs="Arial"/>
          <w:sz w:val="20"/>
          <w:szCs w:val="20"/>
        </w:rPr>
      </w:pPr>
      <w:r w:rsidRPr="00307221">
        <w:rPr>
          <w:rFonts w:ascii="Cambria" w:hAnsi="Cambria" w:cs="Arial"/>
          <w:sz w:val="20"/>
          <w:szCs w:val="20"/>
        </w:rPr>
        <w:t>informacji z Krajowego Rejestru Karnego w zakresie określonym w art. 24 ust. 1 pkt. 13, 14 i 21 ustawy, wystawionej nie wcześniej niż 6 miesięcy przed upływem terminu składania ofert</w:t>
      </w:r>
    </w:p>
    <w:p w:rsidR="002F029C" w:rsidRPr="00307221" w:rsidRDefault="002F029C" w:rsidP="00936059">
      <w:pPr>
        <w:widowControl w:val="0"/>
        <w:numPr>
          <w:ilvl w:val="0"/>
          <w:numId w:val="17"/>
        </w:numPr>
        <w:autoSpaceDE w:val="0"/>
        <w:spacing w:after="120" w:line="276" w:lineRule="auto"/>
        <w:jc w:val="both"/>
        <w:rPr>
          <w:rFonts w:ascii="Cambria" w:hAnsi="Cambria" w:cs="Arial"/>
          <w:sz w:val="20"/>
          <w:szCs w:val="20"/>
        </w:rPr>
      </w:pPr>
      <w:r w:rsidRPr="00307221">
        <w:rPr>
          <w:rFonts w:ascii="Cambria" w:hAnsi="Cambria" w:cs="Arial"/>
          <w:sz w:val="20"/>
          <w:szCs w:val="20"/>
        </w:rPr>
        <w:t>art. 24 ust. 5 pkt 8 ustawy Zamawiający wykluczy z postępowania o udzielenie zamówienia publicznego wykonawcę, który naruszył obowiązki dotyczące płatności  podatków - wymagany dokument na potwierdzenie wstępnej kwalifikacji; zaświadczenie właściwego</w:t>
      </w:r>
      <w:r w:rsidR="008B6EB3">
        <w:rPr>
          <w:rFonts w:ascii="Cambria" w:hAnsi="Cambria" w:cs="Arial"/>
          <w:sz w:val="20"/>
          <w:szCs w:val="20"/>
        </w:rPr>
        <w:t xml:space="preserve"> </w:t>
      </w:r>
      <w:r w:rsidR="00206E1B" w:rsidRPr="003E6BDF">
        <w:rPr>
          <w:rFonts w:ascii="Cambria" w:hAnsi="Cambria" w:cs="Arial"/>
          <w:sz w:val="20"/>
          <w:szCs w:val="20"/>
        </w:rPr>
        <w:t>naczelnika</w:t>
      </w:r>
      <w:r w:rsidRPr="003E6BDF">
        <w:rPr>
          <w:rFonts w:ascii="Cambria" w:hAnsi="Cambria" w:cs="Arial"/>
          <w:sz w:val="20"/>
          <w:szCs w:val="20"/>
        </w:rPr>
        <w:t xml:space="preserve"> urzędu skarbowego potwierdzające, że wykonawca nie zalega z opłacaniem podatków, wystawione nie wcześniej niż 3 miesiące przed upływem terminu składania ofert lub inne</w:t>
      </w:r>
      <w:r w:rsidR="00206E1B" w:rsidRPr="003E6BDF">
        <w:rPr>
          <w:rFonts w:ascii="Cambria" w:hAnsi="Cambria" w:cs="Arial"/>
          <w:sz w:val="20"/>
          <w:szCs w:val="20"/>
        </w:rPr>
        <w:t>go dokumentu</w:t>
      </w:r>
      <w:r w:rsidRPr="003E6BDF">
        <w:rPr>
          <w:rFonts w:ascii="Cambria" w:hAnsi="Cambria" w:cs="Arial"/>
          <w:sz w:val="20"/>
          <w:szCs w:val="20"/>
        </w:rPr>
        <w:t xml:space="preserve"> potwierdzające</w:t>
      </w:r>
      <w:r w:rsidR="00206E1B" w:rsidRPr="003E6BDF">
        <w:rPr>
          <w:rFonts w:ascii="Cambria" w:hAnsi="Cambria" w:cs="Arial"/>
          <w:sz w:val="20"/>
          <w:szCs w:val="20"/>
        </w:rPr>
        <w:t>go</w:t>
      </w:r>
      <w:r w:rsidRPr="003E6BDF">
        <w:rPr>
          <w:rFonts w:ascii="Cambria" w:hAnsi="Cambria" w:cs="Arial"/>
          <w:sz w:val="20"/>
          <w:szCs w:val="20"/>
        </w:rPr>
        <w:t>, że wykonawca zawarł porozumienie z właściwym organem w sprawie spłat tych</w:t>
      </w:r>
      <w:r w:rsidRPr="00307221">
        <w:rPr>
          <w:rFonts w:ascii="Cambria" w:hAnsi="Cambria" w:cs="Arial"/>
          <w:sz w:val="20"/>
          <w:szCs w:val="20"/>
        </w:rPr>
        <w:t xml:space="preserve"> należności wraz z ewentualnymi odsetkami lub grzywnami, w szczególności uzyskał przewidziane prawem zwolnienie, odroczenie lub rozłożenie na raty zaległych płatności lub wstrzymanie w całości wykonania decyzji właściwego organu;</w:t>
      </w:r>
    </w:p>
    <w:p w:rsidR="002F029C" w:rsidRPr="00307221" w:rsidRDefault="002F029C" w:rsidP="00936059">
      <w:pPr>
        <w:widowControl w:val="0"/>
        <w:numPr>
          <w:ilvl w:val="0"/>
          <w:numId w:val="17"/>
        </w:numPr>
        <w:autoSpaceDE w:val="0"/>
        <w:spacing w:after="120" w:line="276" w:lineRule="auto"/>
        <w:jc w:val="both"/>
        <w:rPr>
          <w:rFonts w:ascii="Cambria" w:hAnsi="Cambria" w:cs="Arial"/>
          <w:sz w:val="20"/>
          <w:szCs w:val="20"/>
        </w:rPr>
      </w:pPr>
      <w:r w:rsidRPr="00307221">
        <w:rPr>
          <w:rFonts w:ascii="Cambria" w:hAnsi="Cambria" w:cs="Arial"/>
          <w:sz w:val="20"/>
          <w:szCs w:val="20"/>
        </w:rPr>
        <w:t>art. 24 ust. 5 pkt 8 ustawy Zamawiający wykluczy z postępowania o udzielenie zamówienia publicznego wykonawcę, który naruszył obowiązki dotyczące płatności  na ubezpieczenia społeczne lub zdrowotne - wymagany dokument na potwierdzenie wstępnej kwalifikacji-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043C5" w:rsidRPr="00307221" w:rsidRDefault="0014208E" w:rsidP="00936059">
      <w:pPr>
        <w:widowControl w:val="0"/>
        <w:numPr>
          <w:ilvl w:val="0"/>
          <w:numId w:val="17"/>
        </w:numPr>
        <w:autoSpaceDE w:val="0"/>
        <w:spacing w:after="120" w:line="276" w:lineRule="auto"/>
        <w:jc w:val="both"/>
        <w:rPr>
          <w:rFonts w:ascii="Cambria" w:hAnsi="Cambria" w:cs="Arial"/>
          <w:sz w:val="20"/>
          <w:szCs w:val="20"/>
        </w:rPr>
      </w:pPr>
      <w:r w:rsidRPr="003252F9">
        <w:rPr>
          <w:rFonts w:ascii="Cambria" w:hAnsi="Cambria" w:cs="Arial"/>
          <w:sz w:val="20"/>
          <w:szCs w:val="20"/>
        </w:rPr>
        <w:t>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Dz.U.201</w:t>
      </w:r>
      <w:r w:rsidR="0000501D">
        <w:rPr>
          <w:rFonts w:ascii="Cambria" w:hAnsi="Cambria" w:cs="Arial"/>
          <w:sz w:val="20"/>
          <w:szCs w:val="20"/>
        </w:rPr>
        <w:t>9 poz. 243</w:t>
      </w:r>
      <w:r w:rsidRPr="003252F9">
        <w:rPr>
          <w:rFonts w:ascii="Cambria" w:hAnsi="Cambri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Dz.U.201</w:t>
      </w:r>
      <w:r w:rsidR="0040487C">
        <w:rPr>
          <w:rFonts w:ascii="Cambria" w:hAnsi="Cambria" w:cs="Arial"/>
          <w:sz w:val="20"/>
          <w:szCs w:val="20"/>
        </w:rPr>
        <w:t>9</w:t>
      </w:r>
      <w:r w:rsidRPr="003252F9">
        <w:rPr>
          <w:rFonts w:ascii="Cambria" w:hAnsi="Cambria" w:cs="Arial"/>
          <w:sz w:val="20"/>
          <w:szCs w:val="20"/>
        </w:rPr>
        <w:t xml:space="preserve"> r. poz. </w:t>
      </w:r>
      <w:r w:rsidR="0040487C">
        <w:rPr>
          <w:rFonts w:ascii="Cambria" w:hAnsi="Cambria" w:cs="Arial"/>
          <w:sz w:val="20"/>
          <w:szCs w:val="20"/>
        </w:rPr>
        <w:t>498</w:t>
      </w:r>
      <w:r w:rsidRPr="003252F9">
        <w:rPr>
          <w:rFonts w:ascii="Cambria" w:hAnsi="Cambria" w:cs="Arial"/>
          <w:sz w:val="20"/>
          <w:szCs w:val="20"/>
        </w:rPr>
        <w:t>); - wymagany dokument; odpis z właściwego rejestru lub z centralnej ewidencji i informacji o działalności gospodarczej, jeżeli odrębne przepisy wymagają wpisu do rejestru lub ewidencji, w celu wykazania braku podstaw do wykluczenia na podstawie art. 24 ust. 5 pkt.1 ustawy</w:t>
      </w:r>
      <w:r w:rsidR="000043C5" w:rsidRPr="00307221">
        <w:rPr>
          <w:rFonts w:ascii="Cambria" w:hAnsi="Cambria" w:cs="Arial"/>
          <w:sz w:val="20"/>
          <w:szCs w:val="20"/>
        </w:rPr>
        <w:t>;</w:t>
      </w:r>
    </w:p>
    <w:p w:rsidR="000043C5" w:rsidRPr="00307221" w:rsidRDefault="002F029C" w:rsidP="00936059">
      <w:pPr>
        <w:widowControl w:val="0"/>
        <w:numPr>
          <w:ilvl w:val="0"/>
          <w:numId w:val="17"/>
        </w:numPr>
        <w:autoSpaceDE w:val="0"/>
        <w:spacing w:after="120" w:line="276" w:lineRule="auto"/>
        <w:jc w:val="both"/>
        <w:rPr>
          <w:rFonts w:ascii="Cambria" w:hAnsi="Cambria" w:cs="Arial"/>
          <w:sz w:val="20"/>
          <w:szCs w:val="20"/>
        </w:rPr>
      </w:pPr>
      <w:r w:rsidRPr="00307221">
        <w:rPr>
          <w:rFonts w:ascii="Cambria" w:hAnsi="Cambria" w:cs="Arial"/>
          <w:sz w:val="20"/>
          <w:szCs w:val="20"/>
        </w:rPr>
        <w:t xml:space="preserve">oświadczenie wykonawcy o braku wydania wobec niego prawomocnego wyroku sądu lub ostatecznej decyzji administracyjnej o zaleganiu z uiszczaniem podatków, opłat lub składek na ubezpieczenia społeczne </w:t>
      </w:r>
      <w:r w:rsidR="003C2ACB" w:rsidRPr="00307221">
        <w:rPr>
          <w:rFonts w:ascii="Cambria" w:hAnsi="Cambria" w:cs="Arial"/>
          <w:sz w:val="20"/>
          <w:szCs w:val="20"/>
        </w:rPr>
        <w:t>lub zdrowotne albo</w:t>
      </w:r>
      <w:r w:rsidR="000A7310" w:rsidRPr="00307221">
        <w:rPr>
          <w:rFonts w:ascii="Cambria" w:hAnsi="Cambria" w:cs="Arial"/>
          <w:sz w:val="20"/>
          <w:szCs w:val="20"/>
        </w:rPr>
        <w:t xml:space="preserve"> – w przypadku wydania takiego wyroku lub decyzji – dokumentów potwierdzających dokonanie płatności tych należności wraz z ewentualnymi odsetkami lub grzywnami lub zawarcie wiążącego porozumienia w sprawie spłat tych należności</w:t>
      </w:r>
      <w:r w:rsidR="006A5301" w:rsidRPr="00307221">
        <w:rPr>
          <w:rFonts w:ascii="Cambria" w:hAnsi="Cambria" w:cs="Arial"/>
          <w:sz w:val="20"/>
          <w:szCs w:val="20"/>
        </w:rPr>
        <w:t>;</w:t>
      </w:r>
    </w:p>
    <w:p w:rsidR="006A5301" w:rsidRPr="00307221" w:rsidRDefault="006A5301" w:rsidP="00936059">
      <w:pPr>
        <w:widowControl w:val="0"/>
        <w:numPr>
          <w:ilvl w:val="0"/>
          <w:numId w:val="17"/>
        </w:numPr>
        <w:autoSpaceDE w:val="0"/>
        <w:spacing w:after="120" w:line="276" w:lineRule="auto"/>
        <w:jc w:val="both"/>
        <w:rPr>
          <w:rFonts w:ascii="Cambria" w:hAnsi="Cambria" w:cs="Arial"/>
          <w:sz w:val="20"/>
          <w:szCs w:val="20"/>
        </w:rPr>
      </w:pPr>
      <w:r w:rsidRPr="00307221">
        <w:rPr>
          <w:rFonts w:ascii="Cambria" w:hAnsi="Cambria" w:cs="Arial"/>
          <w:sz w:val="20"/>
          <w:szCs w:val="20"/>
        </w:rPr>
        <w:t>oświadczenia Wykonawcy o braku orzeczenia wobec niego tytułem środka zapobiegawczego zakazu ubiegania się o zamówienie publiczne;</w:t>
      </w:r>
    </w:p>
    <w:p w:rsidR="00887495" w:rsidRPr="00307221" w:rsidRDefault="006A5301" w:rsidP="00936059">
      <w:pPr>
        <w:widowControl w:val="0"/>
        <w:numPr>
          <w:ilvl w:val="0"/>
          <w:numId w:val="17"/>
        </w:numPr>
        <w:autoSpaceDE w:val="0"/>
        <w:spacing w:after="120" w:line="276" w:lineRule="auto"/>
        <w:jc w:val="both"/>
        <w:rPr>
          <w:rFonts w:ascii="Cambria" w:hAnsi="Cambria" w:cs="Arial"/>
          <w:sz w:val="20"/>
          <w:szCs w:val="20"/>
        </w:rPr>
      </w:pPr>
      <w:r w:rsidRPr="00307221">
        <w:rPr>
          <w:rFonts w:ascii="Cambria" w:hAnsi="Cambria" w:cs="Arial"/>
          <w:sz w:val="20"/>
          <w:szCs w:val="20"/>
        </w:rPr>
        <w:t>oświadczenia Wykonawcy</w:t>
      </w:r>
      <w:r w:rsidR="0000501D">
        <w:rPr>
          <w:rFonts w:ascii="Cambria" w:hAnsi="Cambria" w:cs="Arial"/>
          <w:sz w:val="20"/>
          <w:szCs w:val="20"/>
        </w:rPr>
        <w:t xml:space="preserve"> </w:t>
      </w:r>
      <w:r w:rsidR="000043C5" w:rsidRPr="00307221">
        <w:rPr>
          <w:rFonts w:ascii="Cambria" w:hAnsi="Cambria" w:cs="Arial"/>
          <w:sz w:val="20"/>
          <w:szCs w:val="20"/>
        </w:rPr>
        <w:t>o niezaleganiu z opłacaniem podatków i opłat lokalnych, o których mowa w ustawie z dnia 12 stycznia 1991 r. o podatkach i opłatach lokalnych (Dz. U. z 201</w:t>
      </w:r>
      <w:r w:rsidR="0000501D">
        <w:rPr>
          <w:rFonts w:ascii="Cambria" w:hAnsi="Cambria" w:cs="Arial"/>
          <w:sz w:val="20"/>
          <w:szCs w:val="20"/>
        </w:rPr>
        <w:t>9</w:t>
      </w:r>
      <w:r w:rsidR="000043C5" w:rsidRPr="00307221">
        <w:rPr>
          <w:rFonts w:ascii="Cambria" w:hAnsi="Cambria" w:cs="Arial"/>
          <w:sz w:val="20"/>
          <w:szCs w:val="20"/>
        </w:rPr>
        <w:t xml:space="preserve"> r. poz. </w:t>
      </w:r>
      <w:r w:rsidR="00D95E78" w:rsidRPr="00307221">
        <w:rPr>
          <w:rFonts w:ascii="Cambria" w:hAnsi="Cambria" w:cs="Arial"/>
          <w:sz w:val="20"/>
          <w:szCs w:val="20"/>
        </w:rPr>
        <w:t>1</w:t>
      </w:r>
      <w:r w:rsidR="0000501D">
        <w:rPr>
          <w:rFonts w:ascii="Cambria" w:hAnsi="Cambria" w:cs="Arial"/>
          <w:sz w:val="20"/>
          <w:szCs w:val="20"/>
        </w:rPr>
        <w:t>170</w:t>
      </w:r>
      <w:r w:rsidR="00F21685" w:rsidRPr="00307221">
        <w:rPr>
          <w:rFonts w:ascii="Cambria" w:hAnsi="Cambria" w:cs="Arial"/>
          <w:sz w:val="20"/>
          <w:szCs w:val="20"/>
        </w:rPr>
        <w:t>);</w:t>
      </w:r>
    </w:p>
    <w:p w:rsidR="0051628C" w:rsidRDefault="00F21685" w:rsidP="00936059">
      <w:pPr>
        <w:widowControl w:val="0"/>
        <w:numPr>
          <w:ilvl w:val="0"/>
          <w:numId w:val="17"/>
        </w:numPr>
        <w:suppressAutoHyphens/>
        <w:autoSpaceDE w:val="0"/>
        <w:spacing w:after="120" w:line="276" w:lineRule="auto"/>
        <w:ind w:left="1418"/>
        <w:jc w:val="both"/>
        <w:rPr>
          <w:rFonts w:ascii="Cambria" w:hAnsi="Cambria" w:cs="Arial"/>
          <w:sz w:val="20"/>
          <w:szCs w:val="20"/>
        </w:rPr>
      </w:pPr>
      <w:r w:rsidRPr="00307221">
        <w:rPr>
          <w:rFonts w:ascii="Cambria" w:hAnsi="Cambria" w:cs="Arial"/>
          <w:sz w:val="20"/>
          <w:szCs w:val="20"/>
        </w:rPr>
        <w:t>oświadczenie o przynależności lub braku przynależności do tej samej grupy kapitałowej oraz, w przypadku przynależności do tej samej grupy kapitałowej.</w:t>
      </w:r>
    </w:p>
    <w:p w:rsidR="00887751" w:rsidRPr="00887751" w:rsidRDefault="00887751" w:rsidP="00887751">
      <w:pPr>
        <w:widowControl w:val="0"/>
        <w:suppressAutoHyphens/>
        <w:autoSpaceDE w:val="0"/>
        <w:spacing w:after="120" w:line="276" w:lineRule="auto"/>
        <w:ind w:left="1418"/>
        <w:jc w:val="both"/>
        <w:rPr>
          <w:rFonts w:ascii="Cambria" w:hAnsi="Cambria" w:cs="Arial"/>
          <w:color w:val="FF0000"/>
          <w:sz w:val="20"/>
          <w:szCs w:val="20"/>
        </w:rPr>
      </w:pPr>
    </w:p>
    <w:p w:rsidR="00CE5B34" w:rsidRPr="00307221" w:rsidRDefault="00CE5B34" w:rsidP="00936059">
      <w:pPr>
        <w:numPr>
          <w:ilvl w:val="2"/>
          <w:numId w:val="18"/>
        </w:numPr>
        <w:suppressAutoHyphens/>
        <w:autoSpaceDE w:val="0"/>
        <w:autoSpaceDN w:val="0"/>
        <w:adjustRightInd w:val="0"/>
        <w:spacing w:after="120" w:line="276" w:lineRule="auto"/>
        <w:ind w:left="1418" w:hanging="709"/>
        <w:jc w:val="both"/>
        <w:rPr>
          <w:rFonts w:ascii="Cambria" w:hAnsi="Cambria" w:cs="Arial"/>
          <w:sz w:val="20"/>
          <w:szCs w:val="20"/>
        </w:rPr>
      </w:pPr>
      <w:r w:rsidRPr="00307221">
        <w:rPr>
          <w:rFonts w:ascii="Cambria" w:hAnsi="Cambria" w:cs="Arial"/>
          <w:b/>
          <w:sz w:val="20"/>
          <w:szCs w:val="20"/>
        </w:rPr>
        <w:t>Jeżeli wykonawca ma siedzibę lub miejsce zamieszkania poza terytorium Rzeczypospolitej Polskiej</w:t>
      </w:r>
      <w:r w:rsidRPr="00307221">
        <w:rPr>
          <w:rFonts w:ascii="Cambria" w:hAnsi="Cambria" w:cs="Arial"/>
          <w:sz w:val="20"/>
          <w:szCs w:val="20"/>
        </w:rPr>
        <w:t xml:space="preserve"> zamiast dokumentów, o których mowa powyżej w pkt. 9.</w:t>
      </w:r>
      <w:r w:rsidR="00CD59F0" w:rsidRPr="00307221">
        <w:rPr>
          <w:rFonts w:ascii="Cambria" w:hAnsi="Cambria" w:cs="Arial"/>
          <w:sz w:val="20"/>
          <w:szCs w:val="20"/>
        </w:rPr>
        <w:t>4.4</w:t>
      </w:r>
      <w:r w:rsidRPr="00307221">
        <w:rPr>
          <w:rFonts w:ascii="Cambria" w:hAnsi="Cambria" w:cs="Arial"/>
          <w:sz w:val="20"/>
          <w:szCs w:val="20"/>
        </w:rPr>
        <w:t xml:space="preserve">, </w:t>
      </w:r>
      <w:r w:rsidR="00CD59F0" w:rsidRPr="00307221">
        <w:rPr>
          <w:rFonts w:ascii="Cambria" w:hAnsi="Cambria" w:cs="Arial"/>
          <w:sz w:val="20"/>
          <w:szCs w:val="20"/>
        </w:rPr>
        <w:t>składa odpowiednio</w:t>
      </w:r>
      <w:r w:rsidRPr="00307221">
        <w:rPr>
          <w:rFonts w:ascii="Cambria" w:hAnsi="Cambria" w:cs="Arial"/>
          <w:sz w:val="20"/>
          <w:szCs w:val="20"/>
        </w:rPr>
        <w:t>, że:</w:t>
      </w:r>
    </w:p>
    <w:p w:rsidR="001C0B42" w:rsidRPr="00330C6B" w:rsidRDefault="009216F0" w:rsidP="00936059">
      <w:pPr>
        <w:numPr>
          <w:ilvl w:val="0"/>
          <w:numId w:val="19"/>
        </w:numPr>
        <w:autoSpaceDE w:val="0"/>
        <w:autoSpaceDN w:val="0"/>
        <w:adjustRightInd w:val="0"/>
        <w:spacing w:line="276" w:lineRule="auto"/>
        <w:ind w:left="1418" w:hanging="284"/>
        <w:jc w:val="both"/>
        <w:rPr>
          <w:rFonts w:ascii="Cambria" w:hAnsi="Cambria" w:cs="Arial"/>
          <w:sz w:val="20"/>
          <w:szCs w:val="20"/>
        </w:rPr>
      </w:pPr>
      <w:r w:rsidRPr="00644DE3">
        <w:rPr>
          <w:rFonts w:ascii="Cambria" w:hAnsi="Cambria" w:cs="Arial"/>
          <w:sz w:val="20"/>
          <w:szCs w:val="20"/>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rsidR="001C0B42" w:rsidRPr="00307221" w:rsidRDefault="001C0B42" w:rsidP="00936059">
      <w:pPr>
        <w:numPr>
          <w:ilvl w:val="0"/>
          <w:numId w:val="19"/>
        </w:numPr>
        <w:autoSpaceDE w:val="0"/>
        <w:autoSpaceDN w:val="0"/>
        <w:adjustRightInd w:val="0"/>
        <w:spacing w:line="276" w:lineRule="auto"/>
        <w:ind w:left="1494" w:hanging="284"/>
        <w:jc w:val="both"/>
        <w:rPr>
          <w:rFonts w:ascii="Cambria" w:hAnsi="Cambria" w:cs="Arial"/>
          <w:sz w:val="20"/>
          <w:szCs w:val="20"/>
        </w:rPr>
      </w:pPr>
      <w:r w:rsidRPr="00307221">
        <w:rPr>
          <w:rFonts w:ascii="Cambria" w:hAnsi="Cambria" w:cs="Arial"/>
          <w:sz w:val="20"/>
          <w:szCs w:val="20"/>
        </w:rPr>
        <w:t>nie otwarto jego likwida</w:t>
      </w:r>
      <w:r w:rsidR="00D322FB" w:rsidRPr="00307221">
        <w:rPr>
          <w:rFonts w:ascii="Cambria" w:hAnsi="Cambria" w:cs="Arial"/>
          <w:sz w:val="20"/>
          <w:szCs w:val="20"/>
        </w:rPr>
        <w:t>cji ani nie ogłoszono upadłości;</w:t>
      </w:r>
    </w:p>
    <w:p w:rsidR="00D322FB" w:rsidRPr="00307221" w:rsidRDefault="009216F0" w:rsidP="00936059">
      <w:pPr>
        <w:numPr>
          <w:ilvl w:val="0"/>
          <w:numId w:val="19"/>
        </w:numPr>
        <w:autoSpaceDE w:val="0"/>
        <w:autoSpaceDN w:val="0"/>
        <w:adjustRightInd w:val="0"/>
        <w:spacing w:line="276" w:lineRule="auto"/>
        <w:ind w:left="1494" w:hanging="284"/>
        <w:jc w:val="both"/>
        <w:rPr>
          <w:rFonts w:ascii="Cambria" w:hAnsi="Cambria" w:cs="Arial"/>
          <w:sz w:val="20"/>
          <w:szCs w:val="20"/>
        </w:rPr>
      </w:pPr>
      <w:r w:rsidRPr="00307221">
        <w:rPr>
          <w:rFonts w:ascii="Cambria" w:hAnsi="Cambria" w:cs="Arial"/>
          <w:sz w:val="20"/>
          <w:szCs w:val="20"/>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C0B42" w:rsidRPr="00CD4CAF" w:rsidRDefault="001C0B42" w:rsidP="00936059">
      <w:pPr>
        <w:numPr>
          <w:ilvl w:val="0"/>
          <w:numId w:val="19"/>
        </w:numPr>
        <w:autoSpaceDE w:val="0"/>
        <w:autoSpaceDN w:val="0"/>
        <w:adjustRightInd w:val="0"/>
        <w:spacing w:line="276" w:lineRule="auto"/>
        <w:ind w:left="1418" w:hanging="284"/>
        <w:jc w:val="both"/>
        <w:rPr>
          <w:rFonts w:ascii="Cambria" w:hAnsi="Cambria" w:cs="Arial"/>
          <w:sz w:val="20"/>
          <w:szCs w:val="20"/>
        </w:rPr>
      </w:pPr>
      <w:r w:rsidRPr="00307221">
        <w:rPr>
          <w:rFonts w:ascii="Cambria" w:hAnsi="Cambria" w:cs="Arial"/>
          <w:sz w:val="20"/>
          <w:szCs w:val="20"/>
        </w:rPr>
        <w:t xml:space="preserve">dokumenty, o których mowa powyżej w pkt. a) </w:t>
      </w:r>
      <w:r w:rsidR="00D322FB" w:rsidRPr="00307221">
        <w:rPr>
          <w:rFonts w:ascii="Cambria" w:hAnsi="Cambria" w:cs="Arial"/>
          <w:sz w:val="20"/>
          <w:szCs w:val="20"/>
        </w:rPr>
        <w:t xml:space="preserve">i b) </w:t>
      </w:r>
      <w:r w:rsidRPr="00307221">
        <w:rPr>
          <w:rFonts w:ascii="Cambria" w:hAnsi="Cambria" w:cs="Arial"/>
          <w:sz w:val="20"/>
          <w:szCs w:val="20"/>
        </w:rPr>
        <w:t xml:space="preserve">powinny być wystawione nie </w:t>
      </w:r>
      <w:r w:rsidRPr="003E6BDF">
        <w:rPr>
          <w:rFonts w:ascii="Cambria" w:hAnsi="Cambria" w:cs="Arial"/>
          <w:sz w:val="20"/>
          <w:szCs w:val="20"/>
        </w:rPr>
        <w:t xml:space="preserve">wcześniej niż </w:t>
      </w:r>
      <w:r w:rsidR="009A7874" w:rsidRPr="003E6BDF">
        <w:rPr>
          <w:rFonts w:ascii="Cambria" w:hAnsi="Cambria" w:cs="Arial"/>
          <w:sz w:val="20"/>
          <w:szCs w:val="20"/>
        </w:rPr>
        <w:t>6</w:t>
      </w:r>
      <w:r w:rsidRPr="003E6BDF">
        <w:rPr>
          <w:rFonts w:ascii="Cambria" w:hAnsi="Cambria" w:cs="Arial"/>
          <w:sz w:val="20"/>
          <w:szCs w:val="20"/>
        </w:rPr>
        <w:t> </w:t>
      </w:r>
      <w:r w:rsidR="003E6BDF" w:rsidRPr="003E6BDF">
        <w:rPr>
          <w:rFonts w:ascii="Cambria" w:hAnsi="Cambria" w:cs="Arial"/>
          <w:sz w:val="20"/>
          <w:szCs w:val="20"/>
        </w:rPr>
        <w:t>miesięcy</w:t>
      </w:r>
      <w:r w:rsidRPr="003E6BDF">
        <w:rPr>
          <w:rFonts w:ascii="Cambria" w:hAnsi="Cambria" w:cs="Arial"/>
          <w:sz w:val="20"/>
          <w:szCs w:val="20"/>
        </w:rPr>
        <w:t xml:space="preserve"> przed upływem ter</w:t>
      </w:r>
      <w:r w:rsidR="00D322FB" w:rsidRPr="003E6BDF">
        <w:rPr>
          <w:rFonts w:ascii="Cambria" w:hAnsi="Cambria" w:cs="Arial"/>
          <w:sz w:val="20"/>
          <w:szCs w:val="20"/>
        </w:rPr>
        <w:t>minu składania ofert, a w pkt. c</w:t>
      </w:r>
      <w:r w:rsidRPr="003E6BDF">
        <w:rPr>
          <w:rFonts w:ascii="Cambria" w:hAnsi="Cambria" w:cs="Arial"/>
          <w:sz w:val="20"/>
          <w:szCs w:val="20"/>
        </w:rPr>
        <w:t xml:space="preserve">) powinny być wystawione nie wcześniej niż </w:t>
      </w:r>
      <w:r w:rsidR="009A7874" w:rsidRPr="003E6BDF">
        <w:rPr>
          <w:rFonts w:ascii="Cambria" w:hAnsi="Cambria" w:cs="Arial"/>
          <w:sz w:val="20"/>
          <w:szCs w:val="20"/>
        </w:rPr>
        <w:t xml:space="preserve">3 </w:t>
      </w:r>
      <w:r w:rsidR="008B6EB3">
        <w:rPr>
          <w:rFonts w:ascii="Cambria" w:hAnsi="Cambria" w:cs="Arial"/>
          <w:sz w:val="20"/>
          <w:szCs w:val="20"/>
        </w:rPr>
        <w:t>miesią</w:t>
      </w:r>
      <w:r w:rsidRPr="003E6BDF">
        <w:rPr>
          <w:rFonts w:ascii="Cambria" w:hAnsi="Cambria" w:cs="Arial"/>
          <w:sz w:val="20"/>
          <w:szCs w:val="20"/>
        </w:rPr>
        <w:t>c</w:t>
      </w:r>
      <w:r w:rsidR="003E6BDF" w:rsidRPr="003E6BDF">
        <w:rPr>
          <w:rFonts w:ascii="Cambria" w:hAnsi="Cambria" w:cs="Arial"/>
          <w:sz w:val="20"/>
          <w:szCs w:val="20"/>
        </w:rPr>
        <w:t>e</w:t>
      </w:r>
      <w:r w:rsidRPr="003E6BDF">
        <w:rPr>
          <w:rFonts w:ascii="Cambria" w:hAnsi="Cambria" w:cs="Arial"/>
          <w:sz w:val="20"/>
          <w:szCs w:val="20"/>
        </w:rPr>
        <w:t xml:space="preserve"> przed upływem terminu składania ofert.</w:t>
      </w:r>
    </w:p>
    <w:p w:rsidR="001C0B42" w:rsidRPr="00307221" w:rsidRDefault="001C0B42" w:rsidP="00936059">
      <w:pPr>
        <w:numPr>
          <w:ilvl w:val="0"/>
          <w:numId w:val="19"/>
        </w:numPr>
        <w:autoSpaceDE w:val="0"/>
        <w:autoSpaceDN w:val="0"/>
        <w:adjustRightInd w:val="0"/>
        <w:spacing w:line="276" w:lineRule="auto"/>
        <w:ind w:left="1418" w:hanging="284"/>
        <w:jc w:val="both"/>
        <w:rPr>
          <w:rFonts w:ascii="Cambria" w:hAnsi="Cambria" w:cs="Arial"/>
          <w:sz w:val="20"/>
          <w:szCs w:val="20"/>
        </w:rPr>
      </w:pPr>
      <w:r w:rsidRPr="00307221">
        <w:rPr>
          <w:rFonts w:ascii="Cambria" w:hAnsi="Cambria" w:cs="Arial"/>
          <w:sz w:val="20"/>
          <w:szCs w:val="20"/>
        </w:rPr>
        <w:t>jeżeli w kraju, w którym wykonawca ma siedzibę lub miejsce zamieszkania lub w</w:t>
      </w:r>
    </w:p>
    <w:p w:rsidR="00CE5B34" w:rsidRPr="00307221" w:rsidRDefault="001C0B42" w:rsidP="00F21685">
      <w:pPr>
        <w:autoSpaceDE w:val="0"/>
        <w:autoSpaceDN w:val="0"/>
        <w:adjustRightInd w:val="0"/>
        <w:spacing w:line="276" w:lineRule="auto"/>
        <w:ind w:left="1418" w:hanging="2"/>
        <w:jc w:val="both"/>
        <w:rPr>
          <w:rFonts w:ascii="Cambria" w:hAnsi="Cambria" w:cs="Arial"/>
          <w:sz w:val="20"/>
          <w:szCs w:val="20"/>
        </w:rPr>
      </w:pPr>
      <w:r w:rsidRPr="00307221">
        <w:rPr>
          <w:rFonts w:ascii="Cambria" w:hAnsi="Cambria" w:cs="Arial"/>
          <w:sz w:val="20"/>
          <w:szCs w:val="20"/>
        </w:rPr>
        <w:t>kraju, w którym miejsce zamieszkania mają osoby, których dotyczą dokumenty, wskazane nie wydaje się dokume</w:t>
      </w:r>
      <w:r w:rsidR="00D322FB" w:rsidRPr="00307221">
        <w:rPr>
          <w:rFonts w:ascii="Cambria" w:hAnsi="Cambria" w:cs="Arial"/>
          <w:sz w:val="20"/>
          <w:szCs w:val="20"/>
        </w:rPr>
        <w:t>ntów, o których mowa w pkt. a),</w:t>
      </w:r>
      <w:r w:rsidRPr="00307221">
        <w:rPr>
          <w:rFonts w:ascii="Cambria" w:hAnsi="Cambria" w:cs="Arial"/>
          <w:sz w:val="20"/>
          <w:szCs w:val="20"/>
        </w:rPr>
        <w:t xml:space="preserve"> b)</w:t>
      </w:r>
      <w:r w:rsidR="00D322FB" w:rsidRPr="00307221">
        <w:rPr>
          <w:rFonts w:ascii="Cambria" w:hAnsi="Cambria" w:cs="Arial"/>
          <w:sz w:val="20"/>
          <w:szCs w:val="20"/>
        </w:rPr>
        <w:t xml:space="preserve"> i c)</w:t>
      </w:r>
      <w:r w:rsidRPr="00307221">
        <w:rPr>
          <w:rFonts w:ascii="Cambria" w:hAnsi="Cambria" w:cs="Arial"/>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w:t>
      </w:r>
      <w:r w:rsidR="00D322FB" w:rsidRPr="00307221">
        <w:rPr>
          <w:rFonts w:ascii="Cambria" w:hAnsi="Cambria" w:cs="Arial"/>
          <w:sz w:val="20"/>
          <w:szCs w:val="20"/>
        </w:rPr>
        <w:t xml:space="preserve"> gospodarczego. Przepis pkt d) stosuje się odpowiednio;</w:t>
      </w:r>
    </w:p>
    <w:p w:rsidR="00EE09C5" w:rsidRDefault="00D322FB" w:rsidP="00936059">
      <w:pPr>
        <w:numPr>
          <w:ilvl w:val="0"/>
          <w:numId w:val="19"/>
        </w:numPr>
        <w:autoSpaceDE w:val="0"/>
        <w:autoSpaceDN w:val="0"/>
        <w:adjustRightInd w:val="0"/>
        <w:spacing w:line="276" w:lineRule="auto"/>
        <w:ind w:left="1418"/>
        <w:jc w:val="both"/>
        <w:rPr>
          <w:rFonts w:ascii="Cambria" w:hAnsi="Cambria" w:cs="Arial"/>
          <w:sz w:val="20"/>
          <w:szCs w:val="20"/>
        </w:rPr>
      </w:pPr>
      <w:r w:rsidRPr="00307221">
        <w:rPr>
          <w:rFonts w:ascii="Cambria" w:hAnsi="Cambria" w:cs="Arial"/>
          <w:sz w:val="20"/>
          <w:szCs w:val="20"/>
        </w:rPr>
        <w:t>Wykonawca mający siedzibę na terytorium Rzeczpospolitej Polskiej, w odniesieniu do osoby mającej zamieszkanie poza terytorium Rzeczpospolitej Polskiej, której dotyczy dokument wskazany w pkt. 9.4.4 ppkt a) SIWZ</w:t>
      </w:r>
      <w:r w:rsidR="009216F0" w:rsidRPr="00307221">
        <w:rPr>
          <w:rFonts w:ascii="Cambria" w:hAnsi="Cambria" w:cs="Arial"/>
          <w:sz w:val="20"/>
          <w:szCs w:val="20"/>
        </w:rPr>
        <w:t xml:space="preserve">, składa dokument, o którym mowa w pkt. 9.4.5. ppkt a) SIWZ, w zakresie określonym w art. 24 ust. 1 pkt, 14 i 21 ustawy. Jeżeli w kraju, w którym miejsce zamieszkania ma osoba, której dokument miał dotyczyć, nie wydaje się takich dokumentów, zastępuje się go dokumentem zawierającym oświadczenie tej osoby , złożonym przed notariuszem lub przed organem sadowym, administracyjnym albo organem samorządu zawodowego lub gospodarczego właściwym ze względu na miejsce zamieszkania </w:t>
      </w:r>
      <w:r w:rsidR="009216F0" w:rsidRPr="00034FDA">
        <w:rPr>
          <w:rFonts w:ascii="Cambria" w:hAnsi="Cambria" w:cs="Arial"/>
          <w:sz w:val="20"/>
          <w:szCs w:val="20"/>
        </w:rPr>
        <w:t>tej osoby. Przepis pkt. d) stosuje się</w:t>
      </w:r>
      <w:r w:rsidR="00034FDA" w:rsidRPr="00034FDA">
        <w:rPr>
          <w:rFonts w:ascii="Cambria" w:hAnsi="Cambria" w:cs="Arial"/>
          <w:sz w:val="20"/>
          <w:szCs w:val="20"/>
        </w:rPr>
        <w:t xml:space="preserve"> odpowiednio</w:t>
      </w:r>
      <w:r w:rsidR="00EE09C5">
        <w:rPr>
          <w:rFonts w:ascii="Cambria" w:hAnsi="Cambria" w:cs="Arial"/>
          <w:sz w:val="20"/>
          <w:szCs w:val="20"/>
        </w:rPr>
        <w:t>.</w:t>
      </w:r>
    </w:p>
    <w:p w:rsidR="00206E1B" w:rsidRDefault="00D322FB" w:rsidP="00481B0A">
      <w:pPr>
        <w:autoSpaceDE w:val="0"/>
        <w:autoSpaceDN w:val="0"/>
        <w:adjustRightInd w:val="0"/>
        <w:spacing w:line="276" w:lineRule="auto"/>
        <w:ind w:left="1276" w:hanging="850"/>
        <w:jc w:val="both"/>
        <w:rPr>
          <w:rFonts w:ascii="Cambria" w:hAnsi="Cambria" w:cs="Arial"/>
          <w:sz w:val="20"/>
          <w:szCs w:val="20"/>
        </w:rPr>
      </w:pPr>
      <w:r w:rsidRPr="00307221">
        <w:rPr>
          <w:rFonts w:ascii="Cambria" w:hAnsi="Cambria" w:cs="Arial"/>
          <w:sz w:val="20"/>
          <w:szCs w:val="20"/>
        </w:rPr>
        <w:t xml:space="preserve">9.4.6. </w:t>
      </w:r>
      <w:r w:rsidR="009216F0" w:rsidRPr="00307221">
        <w:rPr>
          <w:rFonts w:ascii="Cambria" w:hAnsi="Cambria" w:cs="Arial"/>
          <w:sz w:val="20"/>
          <w:szCs w:val="20"/>
        </w:rPr>
        <w:t xml:space="preserve"> W celu potwierdzenia braku podstaw do wykluczenia wykonawcy z postępowania, o których mowa w art. 24 ust. 1 pkt 23 ustawy, </w:t>
      </w:r>
      <w:r w:rsidR="009216F0" w:rsidRPr="00307221">
        <w:rPr>
          <w:rFonts w:ascii="Cambria" w:hAnsi="Cambria" w:cs="Arial"/>
          <w:b/>
          <w:sz w:val="20"/>
          <w:szCs w:val="20"/>
        </w:rPr>
        <w:t xml:space="preserve">wykonawca w terminie 3 dni </w:t>
      </w:r>
      <w:r w:rsidR="009216F0" w:rsidRPr="00307221">
        <w:rPr>
          <w:rFonts w:ascii="Cambria" w:hAnsi="Cambria" w:cs="Arial"/>
          <w:sz w:val="20"/>
          <w:szCs w:val="20"/>
        </w:rPr>
        <w:t>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2D2C4D" w:rsidRDefault="002D2C4D" w:rsidP="00DF631F">
      <w:pPr>
        <w:autoSpaceDE w:val="0"/>
        <w:autoSpaceDN w:val="0"/>
        <w:adjustRightInd w:val="0"/>
        <w:spacing w:line="276" w:lineRule="auto"/>
        <w:ind w:left="1276"/>
        <w:jc w:val="both"/>
        <w:rPr>
          <w:rFonts w:ascii="Cambria" w:hAnsi="Cambria" w:cs="Arial"/>
          <w:sz w:val="20"/>
          <w:szCs w:val="20"/>
        </w:rPr>
      </w:pPr>
      <w:r w:rsidRPr="00872155">
        <w:rPr>
          <w:rFonts w:ascii="Cambria" w:hAnsi="Cambria" w:cs="Arial"/>
          <w:b/>
          <w:color w:val="FF0000"/>
          <w:sz w:val="20"/>
          <w:szCs w:val="20"/>
        </w:rPr>
        <w:t>Złożenie oświadczenia wraz z ofertą dopuszczalne jest tylko w przypadku, gdy Wykonawca nie przynależy do żadnej grupy kapitałowej</w:t>
      </w:r>
      <w:r w:rsidRPr="00B72B65">
        <w:rPr>
          <w:rFonts w:ascii="Cambria" w:hAnsi="Cambria" w:cs="Arial"/>
          <w:color w:val="FF0000"/>
          <w:sz w:val="20"/>
          <w:szCs w:val="20"/>
        </w:rPr>
        <w:t>.</w:t>
      </w:r>
      <w:r w:rsidRPr="00872155">
        <w:rPr>
          <w:rFonts w:ascii="Cambria" w:hAnsi="Cambria" w:cs="Arial"/>
          <w:sz w:val="20"/>
          <w:szCs w:val="20"/>
        </w:rPr>
        <w:t xml:space="preserve"> Jakakolwiek zmiana sytuacji Wykonawcy w toku postępowania (włączenie do grupy kapitałowej) będzie powodowała obowiązek aktualizacji takiego oświadczenia po stronie Wykonawcy.</w:t>
      </w:r>
    </w:p>
    <w:p w:rsidR="002D2C4D" w:rsidRDefault="002D2C4D" w:rsidP="00481B0A">
      <w:pPr>
        <w:autoSpaceDE w:val="0"/>
        <w:autoSpaceDN w:val="0"/>
        <w:adjustRightInd w:val="0"/>
        <w:spacing w:line="276" w:lineRule="auto"/>
        <w:ind w:left="1276" w:hanging="850"/>
        <w:jc w:val="both"/>
        <w:rPr>
          <w:rFonts w:ascii="Cambria" w:hAnsi="Cambria" w:cs="Arial"/>
          <w:sz w:val="20"/>
          <w:szCs w:val="20"/>
        </w:rPr>
      </w:pPr>
    </w:p>
    <w:p w:rsidR="00CE5B34" w:rsidRPr="00307221" w:rsidRDefault="00CE5B34" w:rsidP="00936059">
      <w:pPr>
        <w:numPr>
          <w:ilvl w:val="1"/>
          <w:numId w:val="6"/>
        </w:numPr>
        <w:suppressAutoHyphens/>
        <w:spacing w:line="276" w:lineRule="auto"/>
        <w:jc w:val="both"/>
        <w:rPr>
          <w:rFonts w:ascii="Cambria" w:hAnsi="Cambria" w:cs="Arial"/>
          <w:b/>
          <w:sz w:val="20"/>
          <w:szCs w:val="20"/>
        </w:rPr>
      </w:pPr>
      <w:r w:rsidRPr="00307221">
        <w:rPr>
          <w:rFonts w:ascii="Cambria" w:hAnsi="Cambria" w:cs="Arial"/>
          <w:b/>
          <w:sz w:val="20"/>
          <w:szCs w:val="20"/>
        </w:rPr>
        <w:t xml:space="preserve">W przypadku wnoszenia oferty wspólnej przez dwa lub więcej podmioty gospodarcze (konsorcja/spółki cywilne) oferta musi spełniać wymagania określone w </w:t>
      </w:r>
      <w:r w:rsidR="00206E1B">
        <w:rPr>
          <w:rFonts w:ascii="Cambria" w:hAnsi="Cambria" w:cs="Arial"/>
          <w:b/>
          <w:sz w:val="20"/>
          <w:szCs w:val="20"/>
        </w:rPr>
        <w:t>art</w:t>
      </w:r>
      <w:r w:rsidRPr="00307221">
        <w:rPr>
          <w:rFonts w:ascii="Cambria" w:hAnsi="Cambria" w:cs="Arial"/>
          <w:b/>
          <w:sz w:val="20"/>
          <w:szCs w:val="20"/>
        </w:rPr>
        <w:t>. 23 ustawy Prawo zamówień publicznych, w tym:</w:t>
      </w:r>
    </w:p>
    <w:p w:rsidR="00CE5B34" w:rsidRPr="00307221" w:rsidRDefault="00CE5B34" w:rsidP="00936059">
      <w:pPr>
        <w:numPr>
          <w:ilvl w:val="2"/>
          <w:numId w:val="6"/>
        </w:numPr>
        <w:suppressAutoHyphens/>
        <w:spacing w:after="120" w:line="276" w:lineRule="auto"/>
        <w:ind w:left="1418" w:hanging="567"/>
        <w:jc w:val="both"/>
        <w:rPr>
          <w:rFonts w:ascii="Cambria" w:hAnsi="Cambria" w:cs="Arial"/>
          <w:sz w:val="20"/>
          <w:szCs w:val="20"/>
        </w:rPr>
      </w:pPr>
      <w:r w:rsidRPr="00307221">
        <w:rPr>
          <w:rFonts w:ascii="Cambria" w:hAnsi="Cambria" w:cs="Arial"/>
          <w:sz w:val="20"/>
          <w:szCs w:val="20"/>
        </w:rPr>
        <w:t xml:space="preserve">w przypadku wykonawców wspólnie ubiegających się o udzielenie zamówienia, zgodnie z </w:t>
      </w:r>
      <w:r w:rsidR="00206E1B">
        <w:rPr>
          <w:rFonts w:ascii="Cambria" w:hAnsi="Cambria" w:cs="Arial"/>
          <w:sz w:val="20"/>
          <w:szCs w:val="20"/>
        </w:rPr>
        <w:t>art</w:t>
      </w:r>
      <w:r w:rsidRPr="00307221">
        <w:rPr>
          <w:rFonts w:ascii="Cambria" w:hAnsi="Cambria" w:cs="Arial"/>
          <w:sz w:val="20"/>
          <w:szCs w:val="20"/>
        </w:rPr>
        <w:t>. 23 ust. 2 ustawy wykonawcy ustanawiają pełnomocnika do reprezentowania ich w postępowaniu o udzielenie zamówienia lub pełnomocnictwo do reprezentowania</w:t>
      </w:r>
      <w:r w:rsidR="00CD4CAF">
        <w:rPr>
          <w:rFonts w:ascii="Cambria" w:hAnsi="Cambria" w:cs="Arial"/>
          <w:sz w:val="20"/>
          <w:szCs w:val="20"/>
        </w:rPr>
        <w:t xml:space="preserve"> </w:t>
      </w:r>
      <w:r w:rsidR="001F3AF2" w:rsidRPr="00307221">
        <w:rPr>
          <w:rFonts w:ascii="Cambria" w:hAnsi="Cambria" w:cs="Arial"/>
          <w:sz w:val="20"/>
          <w:szCs w:val="20"/>
        </w:rPr>
        <w:t>w</w:t>
      </w:r>
      <w:r w:rsidR="00CD4CAF">
        <w:rPr>
          <w:rFonts w:ascii="Cambria" w:hAnsi="Cambria" w:cs="Arial"/>
          <w:sz w:val="20"/>
          <w:szCs w:val="20"/>
        </w:rPr>
        <w:t xml:space="preserve"> </w:t>
      </w:r>
      <w:r w:rsidRPr="00307221">
        <w:rPr>
          <w:rFonts w:ascii="Cambria" w:hAnsi="Cambria" w:cs="Arial"/>
          <w:sz w:val="20"/>
          <w:szCs w:val="20"/>
        </w:rPr>
        <w:t xml:space="preserve">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CE5B34" w:rsidRPr="00307221" w:rsidRDefault="00CE5B34" w:rsidP="00936059">
      <w:pPr>
        <w:numPr>
          <w:ilvl w:val="2"/>
          <w:numId w:val="6"/>
        </w:numPr>
        <w:suppressAutoHyphens/>
        <w:spacing w:after="120" w:line="276" w:lineRule="auto"/>
        <w:ind w:left="1418" w:hanging="567"/>
        <w:jc w:val="both"/>
        <w:rPr>
          <w:rFonts w:ascii="Cambria" w:hAnsi="Cambria" w:cs="Arial"/>
          <w:sz w:val="20"/>
          <w:szCs w:val="20"/>
        </w:rPr>
      </w:pPr>
      <w:r w:rsidRPr="00307221">
        <w:rPr>
          <w:rFonts w:ascii="Cambria" w:hAnsi="Cambria" w:cs="Arial"/>
          <w:sz w:val="20"/>
          <w:szCs w:val="20"/>
        </w:rPr>
        <w:t>W przypadku składania ofert przez podmioty występujące wspólnie, warunki</w:t>
      </w:r>
      <w:r w:rsidR="00BF344B" w:rsidRPr="00307221">
        <w:rPr>
          <w:rFonts w:ascii="Cambria" w:hAnsi="Cambria" w:cs="Arial"/>
          <w:sz w:val="20"/>
          <w:szCs w:val="20"/>
        </w:rPr>
        <w:t xml:space="preserve"> podmiotowe </w:t>
      </w:r>
      <w:r w:rsidRPr="00307221">
        <w:rPr>
          <w:rFonts w:ascii="Cambria" w:hAnsi="Cambria" w:cs="Arial"/>
          <w:sz w:val="20"/>
          <w:szCs w:val="20"/>
        </w:rPr>
        <w:t>o</w:t>
      </w:r>
      <w:r w:rsidR="008B6EB3">
        <w:rPr>
          <w:rFonts w:ascii="Cambria" w:hAnsi="Cambria" w:cs="Arial"/>
          <w:sz w:val="20"/>
          <w:szCs w:val="20"/>
        </w:rPr>
        <w:t xml:space="preserve"> </w:t>
      </w:r>
      <w:r w:rsidRPr="00307221">
        <w:rPr>
          <w:rFonts w:ascii="Cambria" w:hAnsi="Cambria" w:cs="Arial"/>
          <w:sz w:val="20"/>
          <w:szCs w:val="20"/>
        </w:rPr>
        <w:t xml:space="preserve">których mowa w </w:t>
      </w:r>
      <w:r w:rsidR="00BF344B" w:rsidRPr="00307221">
        <w:rPr>
          <w:rFonts w:ascii="Cambria" w:hAnsi="Cambria" w:cs="Arial"/>
          <w:sz w:val="20"/>
          <w:szCs w:val="20"/>
        </w:rPr>
        <w:t>pkt. 9.4.2 i 9.4.3</w:t>
      </w:r>
      <w:r w:rsidRPr="00307221">
        <w:rPr>
          <w:rFonts w:ascii="Cambria" w:hAnsi="Cambria" w:cs="Arial"/>
          <w:sz w:val="20"/>
          <w:szCs w:val="20"/>
        </w:rPr>
        <w:t xml:space="preserve"> podlegają sumowaniu.</w:t>
      </w:r>
    </w:p>
    <w:p w:rsidR="008B6EB3" w:rsidRPr="009308B0" w:rsidRDefault="00CE5B34" w:rsidP="00936059">
      <w:pPr>
        <w:numPr>
          <w:ilvl w:val="2"/>
          <w:numId w:val="6"/>
        </w:numPr>
        <w:suppressAutoHyphens/>
        <w:spacing w:after="120" w:line="276" w:lineRule="auto"/>
        <w:ind w:left="1418" w:hanging="567"/>
        <w:jc w:val="both"/>
        <w:rPr>
          <w:rFonts w:ascii="Cambria" w:hAnsi="Cambria" w:cs="Arial"/>
          <w:sz w:val="20"/>
          <w:szCs w:val="20"/>
        </w:rPr>
      </w:pPr>
      <w:r w:rsidRPr="00307221">
        <w:rPr>
          <w:rFonts w:ascii="Cambria" w:hAnsi="Cambria" w:cs="Arial"/>
          <w:sz w:val="20"/>
          <w:szCs w:val="20"/>
        </w:rPr>
        <w:t xml:space="preserve">W celu wykazania braku podstaw do wykluczenia z postępowania o udzielenie zamówienia </w:t>
      </w:r>
      <w:r w:rsidR="00BF344B" w:rsidRPr="00307221">
        <w:rPr>
          <w:rFonts w:ascii="Cambria" w:hAnsi="Cambria" w:cs="Arial"/>
          <w:sz w:val="20"/>
          <w:szCs w:val="20"/>
        </w:rPr>
        <w:t>w pkt. 9.4.4</w:t>
      </w:r>
      <w:r w:rsidR="00F14FAA" w:rsidRPr="00307221">
        <w:rPr>
          <w:rFonts w:ascii="Cambria" w:hAnsi="Cambria" w:cs="Arial"/>
          <w:sz w:val="20"/>
          <w:szCs w:val="20"/>
        </w:rPr>
        <w:t>, 9.4.5 i 9.4.6</w:t>
      </w:r>
      <w:r w:rsidRPr="00307221">
        <w:rPr>
          <w:rFonts w:ascii="Cambria" w:hAnsi="Cambria" w:cs="Arial"/>
          <w:sz w:val="20"/>
          <w:szCs w:val="20"/>
        </w:rPr>
        <w:t xml:space="preserve"> wymagane jest załączenie do oferty dokumentów dla każdego konsorcjanta oddzielnie.</w:t>
      </w:r>
    </w:p>
    <w:p w:rsidR="009E4570" w:rsidRPr="00307221" w:rsidRDefault="00CE5B34" w:rsidP="00936059">
      <w:pPr>
        <w:widowControl w:val="0"/>
        <w:numPr>
          <w:ilvl w:val="1"/>
          <w:numId w:val="6"/>
        </w:numPr>
        <w:suppressAutoHyphens/>
        <w:autoSpaceDE w:val="0"/>
        <w:spacing w:line="276" w:lineRule="auto"/>
        <w:ind w:left="709" w:hanging="425"/>
        <w:jc w:val="both"/>
        <w:rPr>
          <w:rFonts w:ascii="Cambria" w:hAnsi="Cambria" w:cs="Arial"/>
          <w:b/>
          <w:sz w:val="20"/>
          <w:szCs w:val="20"/>
        </w:rPr>
      </w:pPr>
      <w:r w:rsidRPr="00307221">
        <w:rPr>
          <w:rFonts w:ascii="Cambria" w:hAnsi="Cambria" w:cs="Arial"/>
          <w:b/>
          <w:sz w:val="20"/>
          <w:szCs w:val="20"/>
        </w:rPr>
        <w:t xml:space="preserve">Zamawiający dokona </w:t>
      </w:r>
      <w:r w:rsidR="00F14FAA" w:rsidRPr="00307221">
        <w:rPr>
          <w:rFonts w:ascii="Cambria" w:hAnsi="Cambria" w:cs="Arial"/>
          <w:b/>
          <w:sz w:val="20"/>
          <w:szCs w:val="20"/>
        </w:rPr>
        <w:t xml:space="preserve">wstępnej </w:t>
      </w:r>
      <w:r w:rsidRPr="00307221">
        <w:rPr>
          <w:rFonts w:ascii="Cambria" w:hAnsi="Cambria" w:cs="Arial"/>
          <w:b/>
          <w:sz w:val="20"/>
          <w:szCs w:val="20"/>
        </w:rPr>
        <w:t xml:space="preserve">oceny spełnienia wymaganych warunków </w:t>
      </w:r>
      <w:r w:rsidR="00F14FAA" w:rsidRPr="00307221">
        <w:rPr>
          <w:rFonts w:ascii="Cambria" w:hAnsi="Cambria" w:cs="Arial"/>
          <w:b/>
          <w:sz w:val="20"/>
          <w:szCs w:val="20"/>
        </w:rPr>
        <w:t>Wykonawcy</w:t>
      </w:r>
      <w:r w:rsidR="00A02289" w:rsidRPr="00307221">
        <w:rPr>
          <w:rFonts w:ascii="Cambria" w:hAnsi="Cambria" w:cs="Arial"/>
          <w:b/>
          <w:sz w:val="20"/>
          <w:szCs w:val="20"/>
        </w:rPr>
        <w:t>,</w:t>
      </w:r>
      <w:r w:rsidR="00F14FAA" w:rsidRPr="00307221">
        <w:rPr>
          <w:rFonts w:ascii="Cambria" w:hAnsi="Cambria" w:cs="Arial"/>
          <w:b/>
          <w:sz w:val="20"/>
          <w:szCs w:val="20"/>
        </w:rPr>
        <w:t xml:space="preserve"> którego oferta została najwyżej oceniona </w:t>
      </w:r>
      <w:r w:rsidRPr="00307221">
        <w:rPr>
          <w:rFonts w:ascii="Cambria" w:hAnsi="Cambria" w:cs="Arial"/>
          <w:b/>
          <w:sz w:val="20"/>
          <w:szCs w:val="20"/>
        </w:rPr>
        <w:t xml:space="preserve">na podstawie </w:t>
      </w:r>
      <w:r w:rsidR="007A7937" w:rsidRPr="00307221">
        <w:rPr>
          <w:rFonts w:ascii="Cambria" w:hAnsi="Cambria" w:cs="Arial"/>
          <w:b/>
          <w:sz w:val="20"/>
          <w:szCs w:val="20"/>
        </w:rPr>
        <w:t>załączonych oświadczeń</w:t>
      </w:r>
      <w:r w:rsidR="00F14FAA" w:rsidRPr="00307221">
        <w:rPr>
          <w:rFonts w:ascii="Cambria" w:hAnsi="Cambria" w:cs="Arial"/>
          <w:b/>
          <w:sz w:val="20"/>
          <w:szCs w:val="20"/>
        </w:rPr>
        <w:t>. Następnie w wyznaczonym terminie</w:t>
      </w:r>
      <w:r w:rsidR="00F14FAA" w:rsidRPr="00307221">
        <w:rPr>
          <w:rFonts w:ascii="Cambria" w:hAnsi="Cambria" w:cs="Arial"/>
          <w:b/>
          <w:bCs/>
          <w:sz w:val="20"/>
          <w:szCs w:val="20"/>
        </w:rPr>
        <w:t xml:space="preserve"> wezwie tego wykonawcę, do złożenia dokumentów potwierdzających informacje w złożony</w:t>
      </w:r>
      <w:r w:rsidR="007A7937" w:rsidRPr="00307221">
        <w:rPr>
          <w:rFonts w:ascii="Cambria" w:hAnsi="Cambria" w:cs="Arial"/>
          <w:b/>
          <w:bCs/>
          <w:sz w:val="20"/>
          <w:szCs w:val="20"/>
        </w:rPr>
        <w:t>ch oświadczeniach</w:t>
      </w:r>
      <w:r w:rsidR="00F14FAA" w:rsidRPr="00307221">
        <w:rPr>
          <w:rFonts w:ascii="Cambria" w:hAnsi="Cambria" w:cs="Arial"/>
          <w:b/>
          <w:bCs/>
          <w:sz w:val="20"/>
          <w:szCs w:val="20"/>
        </w:rPr>
        <w:t>.</w:t>
      </w:r>
    </w:p>
    <w:p w:rsidR="009E4570" w:rsidRPr="00307221" w:rsidRDefault="009E4570" w:rsidP="00E62A4C">
      <w:pPr>
        <w:widowControl w:val="0"/>
        <w:suppressAutoHyphens/>
        <w:autoSpaceDE w:val="0"/>
        <w:spacing w:line="276" w:lineRule="auto"/>
        <w:ind w:left="709"/>
        <w:jc w:val="both"/>
        <w:rPr>
          <w:rFonts w:ascii="Cambria" w:hAnsi="Cambria" w:cs="Arial"/>
          <w:b/>
          <w:sz w:val="20"/>
          <w:szCs w:val="20"/>
        </w:rPr>
      </w:pPr>
    </w:p>
    <w:p w:rsidR="00206E1B" w:rsidRPr="008B6EB3" w:rsidRDefault="009E4570" w:rsidP="00936059">
      <w:pPr>
        <w:widowControl w:val="0"/>
        <w:numPr>
          <w:ilvl w:val="1"/>
          <w:numId w:val="6"/>
        </w:numPr>
        <w:suppressAutoHyphens/>
        <w:autoSpaceDE w:val="0"/>
        <w:autoSpaceDN w:val="0"/>
        <w:adjustRightInd w:val="0"/>
        <w:spacing w:line="276" w:lineRule="auto"/>
        <w:ind w:left="709" w:hanging="425"/>
        <w:jc w:val="both"/>
        <w:rPr>
          <w:b/>
          <w:u w:val="single"/>
        </w:rPr>
      </w:pPr>
      <w:r w:rsidRPr="00307221">
        <w:rPr>
          <w:rFonts w:ascii="Cambria" w:hAnsi="Cambria" w:cs="Arial"/>
          <w:b/>
          <w:sz w:val="20"/>
          <w:szCs w:val="20"/>
        </w:rPr>
        <w:t xml:space="preserve">Jeżeli dokumenty potwierdzające spełnienie warunków będą określały wartość w walucie obcej to zamawiający przeliczy tą wartość na PLN wg średniego kursu </w:t>
      </w:r>
      <w:r w:rsidR="00801D27" w:rsidRPr="00307221">
        <w:rPr>
          <w:rFonts w:ascii="Cambria" w:hAnsi="Cambria" w:cs="Arial"/>
          <w:b/>
          <w:sz w:val="20"/>
          <w:szCs w:val="20"/>
        </w:rPr>
        <w:t>PLN w stosunku do wa</w:t>
      </w:r>
      <w:r w:rsidR="00CB6962" w:rsidRPr="00307221">
        <w:rPr>
          <w:rFonts w:ascii="Cambria" w:hAnsi="Cambria" w:cs="Arial"/>
          <w:b/>
          <w:sz w:val="20"/>
          <w:szCs w:val="20"/>
        </w:rPr>
        <w:t>lut obcych ogłoszonego przez NBP w dniu opublikowania ogłoszenia o zamówieniu w dzienniku Urzędowym Unii Europejskiej.</w:t>
      </w:r>
    </w:p>
    <w:p w:rsidR="00CE5B34" w:rsidRPr="00307221" w:rsidRDefault="00CE5B34" w:rsidP="00936059">
      <w:pPr>
        <w:pStyle w:val="Nagwek4"/>
        <w:numPr>
          <w:ilvl w:val="0"/>
          <w:numId w:val="35"/>
        </w:numPr>
        <w:spacing w:after="120" w:line="276" w:lineRule="auto"/>
        <w:rPr>
          <w:rFonts w:ascii="Cambria" w:hAnsi="Cambria" w:cs="Arial"/>
          <w:sz w:val="20"/>
          <w:szCs w:val="20"/>
          <w:u w:val="single"/>
        </w:rPr>
      </w:pPr>
      <w:r w:rsidRPr="00307221">
        <w:rPr>
          <w:rFonts w:ascii="Cambria" w:hAnsi="Cambria" w:cs="Arial"/>
          <w:sz w:val="20"/>
          <w:szCs w:val="20"/>
          <w:u w:val="single"/>
        </w:rPr>
        <w:t>Warunki wykluczające z udziału w postępowaniu.</w:t>
      </w:r>
    </w:p>
    <w:p w:rsidR="00CE5B34" w:rsidRPr="00307221" w:rsidRDefault="00CE5B34" w:rsidP="00E62A4C">
      <w:pPr>
        <w:pStyle w:val="pkt"/>
        <w:numPr>
          <w:ilvl w:val="1"/>
          <w:numId w:val="0"/>
        </w:numPr>
        <w:spacing w:before="0" w:after="120" w:line="276" w:lineRule="auto"/>
        <w:ind w:left="426"/>
        <w:rPr>
          <w:rFonts w:ascii="Cambria" w:hAnsi="Cambria" w:cs="Arial"/>
          <w:sz w:val="20"/>
          <w:szCs w:val="20"/>
        </w:rPr>
      </w:pPr>
      <w:r w:rsidRPr="00307221">
        <w:rPr>
          <w:rFonts w:ascii="Cambria" w:hAnsi="Cambria" w:cs="Arial"/>
          <w:sz w:val="20"/>
          <w:szCs w:val="20"/>
        </w:rPr>
        <w:t xml:space="preserve">Z postępowania o udzielenie zamówienia wyklucza się wykonawców w przypadkach </w:t>
      </w:r>
      <w:r w:rsidR="001F0564" w:rsidRPr="00307221">
        <w:rPr>
          <w:rFonts w:ascii="Cambria" w:hAnsi="Cambria" w:cs="Arial"/>
          <w:sz w:val="20"/>
          <w:szCs w:val="20"/>
        </w:rPr>
        <w:t>nie potwierdzenia spełnienia warunków udziału w postępowaniu określonych w pkt. 9.4 oraz w przypadku nie wykazania braku podstaw do wykluczenia określonego w pkt. 9.4.4. – 9.4.6</w:t>
      </w:r>
    </w:p>
    <w:p w:rsidR="00CE5B34" w:rsidRPr="00307221" w:rsidRDefault="007C52DA" w:rsidP="007C52DA">
      <w:pPr>
        <w:pStyle w:val="Nagwek4"/>
        <w:spacing w:after="120" w:line="276" w:lineRule="auto"/>
        <w:ind w:left="851" w:hanging="425"/>
        <w:rPr>
          <w:rFonts w:ascii="Cambria" w:hAnsi="Cambria" w:cs="Arial"/>
          <w:sz w:val="20"/>
          <w:szCs w:val="20"/>
          <w:u w:val="single"/>
        </w:rPr>
      </w:pPr>
      <w:r>
        <w:rPr>
          <w:rFonts w:ascii="Cambria" w:hAnsi="Cambria" w:cs="Arial"/>
          <w:sz w:val="20"/>
          <w:szCs w:val="20"/>
          <w:u w:val="single"/>
        </w:rPr>
        <w:t>11.</w:t>
      </w:r>
      <w:r w:rsidR="00CE5B34" w:rsidRPr="00307221">
        <w:rPr>
          <w:rFonts w:ascii="Cambria" w:hAnsi="Cambria" w:cs="Arial"/>
          <w:sz w:val="20"/>
          <w:szCs w:val="20"/>
          <w:u w:val="single"/>
        </w:rPr>
        <w:t>Dodatkowe wymagania od Wykonawców.</w:t>
      </w:r>
    </w:p>
    <w:p w:rsidR="00201143" w:rsidRPr="00307221" w:rsidRDefault="00201143" w:rsidP="00936059">
      <w:pPr>
        <w:numPr>
          <w:ilvl w:val="0"/>
          <w:numId w:val="12"/>
        </w:numPr>
        <w:spacing w:after="120" w:line="276" w:lineRule="auto"/>
        <w:ind w:left="993" w:hanging="567"/>
        <w:jc w:val="both"/>
        <w:rPr>
          <w:rFonts w:ascii="Cambria" w:hAnsi="Cambria" w:cs="Arial"/>
          <w:sz w:val="20"/>
          <w:szCs w:val="20"/>
        </w:rPr>
      </w:pPr>
      <w:r w:rsidRPr="00307221">
        <w:rPr>
          <w:rFonts w:ascii="Cambria" w:hAnsi="Cambria" w:cs="Arial"/>
          <w:sz w:val="20"/>
          <w:szCs w:val="20"/>
        </w:rPr>
        <w:t>Wykonawca, który zamierza powierzyć wykonanie części robó</w:t>
      </w:r>
      <w:r w:rsidR="00CB1BDB" w:rsidRPr="00307221">
        <w:rPr>
          <w:rFonts w:ascii="Cambria" w:hAnsi="Cambria" w:cs="Arial"/>
          <w:sz w:val="20"/>
          <w:szCs w:val="20"/>
        </w:rPr>
        <w:t xml:space="preserve">t innej firmie (podwykonawcy) jest </w:t>
      </w:r>
      <w:r w:rsidRPr="00307221">
        <w:rPr>
          <w:rFonts w:ascii="Cambria" w:hAnsi="Cambria" w:cs="Arial"/>
          <w:sz w:val="20"/>
          <w:szCs w:val="20"/>
        </w:rPr>
        <w:t>zobowiązany do:</w:t>
      </w:r>
    </w:p>
    <w:p w:rsidR="00201143" w:rsidRPr="00307221" w:rsidRDefault="00201143" w:rsidP="00E62A4C">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307221">
        <w:rPr>
          <w:rFonts w:ascii="Cambria" w:hAnsi="Cambria" w:cs="Arial"/>
          <w:b w:val="0"/>
          <w:bCs w:val="0"/>
          <w:sz w:val="20"/>
          <w:szCs w:val="20"/>
        </w:rPr>
        <w:t>11.1.1.</w:t>
      </w:r>
      <w:r w:rsidRPr="00307221">
        <w:rPr>
          <w:rFonts w:ascii="Cambria" w:hAnsi="Cambria" w:cs="Arial"/>
          <w:b w:val="0"/>
          <w:bCs w:val="0"/>
          <w:sz w:val="20"/>
          <w:szCs w:val="20"/>
        </w:rPr>
        <w:tab/>
        <w:t>określenia w złożonej ofercie (</w:t>
      </w:r>
      <w:r w:rsidR="00961CE3" w:rsidRPr="00307221">
        <w:rPr>
          <w:rFonts w:ascii="Cambria" w:hAnsi="Cambria" w:cs="Arial"/>
          <w:b w:val="0"/>
          <w:bCs w:val="0"/>
          <w:sz w:val="20"/>
        </w:rPr>
        <w:t>załącznik do SIWZ</w:t>
      </w:r>
      <w:r w:rsidRPr="00307221">
        <w:rPr>
          <w:rFonts w:ascii="Cambria" w:hAnsi="Cambria" w:cs="Arial"/>
          <w:b w:val="0"/>
          <w:bCs w:val="0"/>
          <w:sz w:val="20"/>
          <w:szCs w:val="20"/>
        </w:rPr>
        <w:t>) informacji jaka część przedmiotu zamówienia będzie realizowana przez podwykonawców</w:t>
      </w:r>
      <w:r w:rsidR="00C97232" w:rsidRPr="00307221">
        <w:rPr>
          <w:rFonts w:ascii="Cambria" w:hAnsi="Cambria" w:cs="Arial"/>
          <w:b w:val="0"/>
          <w:bCs w:val="0"/>
          <w:sz w:val="20"/>
          <w:szCs w:val="20"/>
        </w:rPr>
        <w:t xml:space="preserve"> z podaniem jego danych</w:t>
      </w:r>
      <w:r w:rsidR="00AC62D3" w:rsidRPr="00307221">
        <w:rPr>
          <w:rFonts w:ascii="Cambria" w:hAnsi="Cambria" w:cs="Arial"/>
          <w:b w:val="0"/>
          <w:bCs w:val="0"/>
          <w:sz w:val="20"/>
          <w:szCs w:val="20"/>
        </w:rPr>
        <w:t>,</w:t>
      </w:r>
      <w:r w:rsidR="00C97232" w:rsidRPr="00307221">
        <w:rPr>
          <w:rFonts w:ascii="Cambria" w:hAnsi="Cambria" w:cs="Arial"/>
          <w:b w:val="0"/>
          <w:bCs w:val="0"/>
          <w:sz w:val="20"/>
          <w:szCs w:val="20"/>
        </w:rPr>
        <w:t xml:space="preserve"> jeżeli są znane</w:t>
      </w:r>
      <w:r w:rsidRPr="00307221">
        <w:rPr>
          <w:rFonts w:ascii="Cambria" w:hAnsi="Cambria" w:cs="Arial"/>
          <w:b w:val="0"/>
          <w:bCs w:val="0"/>
          <w:sz w:val="20"/>
          <w:szCs w:val="20"/>
        </w:rPr>
        <w:t>.</w:t>
      </w:r>
    </w:p>
    <w:p w:rsidR="003A4F36" w:rsidRPr="00307221" w:rsidRDefault="00AC62D3" w:rsidP="00E62A4C">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307221">
        <w:rPr>
          <w:rFonts w:ascii="Cambria" w:hAnsi="Cambria" w:cs="Arial"/>
          <w:b w:val="0"/>
          <w:bCs w:val="0"/>
          <w:sz w:val="20"/>
          <w:szCs w:val="20"/>
        </w:rPr>
        <w:t>11.1.2</w:t>
      </w:r>
      <w:r w:rsidR="00C97232" w:rsidRPr="00307221">
        <w:rPr>
          <w:rFonts w:ascii="Cambria" w:hAnsi="Cambria" w:cs="Arial"/>
          <w:b w:val="0"/>
          <w:bCs w:val="0"/>
          <w:sz w:val="20"/>
          <w:szCs w:val="20"/>
        </w:rPr>
        <w:t>.</w:t>
      </w:r>
      <w:r w:rsidR="00C97232" w:rsidRPr="00307221">
        <w:rPr>
          <w:rFonts w:ascii="Cambria" w:hAnsi="Cambria" w:cs="Arial"/>
          <w:b w:val="0"/>
          <w:bCs w:val="0"/>
          <w:sz w:val="20"/>
          <w:szCs w:val="20"/>
        </w:rPr>
        <w:tab/>
      </w:r>
      <w:r w:rsidR="003A4F36" w:rsidRPr="00307221">
        <w:rPr>
          <w:rFonts w:ascii="Cambria" w:hAnsi="Cambria" w:cs="Arial"/>
          <w:b w:val="0"/>
          <w:bCs w:val="0"/>
          <w:sz w:val="20"/>
          <w:szCs w:val="20"/>
        </w:rPr>
        <w:t>Zamawiający nie wymaga,  aby Wykonawca składał dokumenty lub oświadczenia o braku podstaw do wykluczenia odnoszące się do podwykonawcy, który nie udostępnił swoich zasobów.</w:t>
      </w:r>
    </w:p>
    <w:p w:rsidR="003A4F36" w:rsidRPr="00307221" w:rsidRDefault="00AC62D3" w:rsidP="00E62A4C">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307221">
        <w:rPr>
          <w:rFonts w:ascii="Cambria" w:hAnsi="Cambria" w:cs="Arial"/>
          <w:b w:val="0"/>
          <w:bCs w:val="0"/>
          <w:sz w:val="20"/>
          <w:szCs w:val="20"/>
        </w:rPr>
        <w:t>11.1.3</w:t>
      </w:r>
      <w:r w:rsidR="003A4F36" w:rsidRPr="00307221">
        <w:rPr>
          <w:rFonts w:ascii="Cambria" w:hAnsi="Cambria" w:cs="Arial"/>
          <w:b w:val="0"/>
          <w:bCs w:val="0"/>
          <w:sz w:val="20"/>
          <w:szCs w:val="20"/>
        </w:rPr>
        <w:t>.</w:t>
      </w:r>
      <w:r w:rsidR="003A4F36" w:rsidRPr="00307221">
        <w:rPr>
          <w:rFonts w:ascii="Cambria" w:hAnsi="Cambria" w:cs="Arial"/>
          <w:b w:val="0"/>
          <w:bCs w:val="0"/>
          <w:sz w:val="20"/>
          <w:szCs w:val="20"/>
        </w:rPr>
        <w:tab/>
        <w:t>za zgodą Zamawiającego, Wykonawca</w:t>
      </w:r>
      <w:r w:rsidR="00CA6988" w:rsidRPr="00307221">
        <w:rPr>
          <w:rFonts w:ascii="Cambria" w:hAnsi="Cambria" w:cs="Arial"/>
          <w:b w:val="0"/>
          <w:bCs w:val="0"/>
          <w:sz w:val="20"/>
          <w:szCs w:val="20"/>
        </w:rPr>
        <w:t xml:space="preserve"> może w trakcie realizacji zamówienia zgłosić nowych podwykonawców do realizacji zamówien</w:t>
      </w:r>
      <w:r w:rsidRPr="00307221">
        <w:rPr>
          <w:rFonts w:ascii="Cambria" w:hAnsi="Cambria" w:cs="Arial"/>
          <w:b w:val="0"/>
          <w:bCs w:val="0"/>
          <w:sz w:val="20"/>
          <w:szCs w:val="20"/>
        </w:rPr>
        <w:t>ia.</w:t>
      </w:r>
    </w:p>
    <w:p w:rsidR="00CE5B34" w:rsidRPr="00307221" w:rsidRDefault="00CE5B34" w:rsidP="00E62A4C">
      <w:pPr>
        <w:tabs>
          <w:tab w:val="num" w:pos="426"/>
        </w:tabs>
        <w:spacing w:after="120" w:line="276" w:lineRule="auto"/>
        <w:ind w:left="993" w:hanging="993"/>
        <w:jc w:val="both"/>
        <w:rPr>
          <w:rFonts w:ascii="Cambria" w:hAnsi="Cambria" w:cs="Arial"/>
          <w:b/>
          <w:sz w:val="20"/>
          <w:szCs w:val="20"/>
          <w:u w:val="single"/>
        </w:rPr>
      </w:pPr>
      <w:r w:rsidRPr="00307221">
        <w:rPr>
          <w:rFonts w:ascii="Cambria" w:hAnsi="Cambria" w:cs="Arial"/>
          <w:b/>
          <w:sz w:val="20"/>
          <w:szCs w:val="20"/>
        </w:rPr>
        <w:t>12</w:t>
      </w:r>
      <w:r w:rsidR="00CB1BDB" w:rsidRPr="00307221">
        <w:rPr>
          <w:rFonts w:ascii="Cambria" w:hAnsi="Cambria" w:cs="Arial"/>
          <w:b/>
          <w:sz w:val="20"/>
          <w:szCs w:val="20"/>
        </w:rPr>
        <w:tab/>
      </w:r>
      <w:r w:rsidRPr="00307221">
        <w:rPr>
          <w:rFonts w:ascii="Cambria" w:hAnsi="Cambria" w:cs="Arial"/>
          <w:b/>
          <w:sz w:val="20"/>
          <w:szCs w:val="20"/>
          <w:u w:val="single"/>
        </w:rPr>
        <w:t>Informacje dotyczące warunków składania ofert</w:t>
      </w:r>
    </w:p>
    <w:p w:rsidR="00CE5B34" w:rsidRPr="00307221" w:rsidRDefault="00CB1BDB" w:rsidP="00E62A4C">
      <w:pPr>
        <w:pStyle w:val="Tekstpodstawowy"/>
        <w:numPr>
          <w:ilvl w:val="1"/>
          <w:numId w:val="0"/>
        </w:numPr>
        <w:tabs>
          <w:tab w:val="num" w:pos="993"/>
        </w:tabs>
        <w:spacing w:after="120" w:line="276" w:lineRule="auto"/>
        <w:ind w:left="993" w:hanging="567"/>
        <w:jc w:val="left"/>
        <w:rPr>
          <w:rFonts w:ascii="Cambria" w:eastAsia="Times New Roman" w:hAnsi="Cambria" w:cs="Arial"/>
          <w:smallCaps w:val="0"/>
          <w:sz w:val="20"/>
          <w:szCs w:val="20"/>
        </w:rPr>
      </w:pPr>
      <w:r w:rsidRPr="00307221">
        <w:rPr>
          <w:rFonts w:ascii="Cambria" w:hAnsi="Cambria" w:cs="Arial"/>
          <w:smallCaps w:val="0"/>
          <w:sz w:val="20"/>
          <w:szCs w:val="20"/>
        </w:rPr>
        <w:t>12.1.</w:t>
      </w:r>
      <w:r w:rsidRPr="00307221">
        <w:rPr>
          <w:rFonts w:ascii="Cambria" w:hAnsi="Cambria" w:cs="Arial"/>
          <w:smallCaps w:val="0"/>
          <w:sz w:val="20"/>
          <w:szCs w:val="20"/>
        </w:rPr>
        <w:tab/>
      </w:r>
      <w:r w:rsidR="00CE5B34" w:rsidRPr="00307221">
        <w:rPr>
          <w:rFonts w:ascii="Cambria" w:eastAsia="Times New Roman" w:hAnsi="Cambria" w:cs="Arial"/>
          <w:smallCaps w:val="0"/>
          <w:sz w:val="20"/>
          <w:szCs w:val="20"/>
        </w:rPr>
        <w:t>Niniejsza specyfikacja oraz wszystkie dokumenty do niej dołączone mogą być użyte jedynie w celu sporządzenia oferty.</w:t>
      </w:r>
    </w:p>
    <w:p w:rsidR="00CE5B34" w:rsidRPr="00307221" w:rsidRDefault="00CB1BDB" w:rsidP="00E62A4C">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307221">
        <w:rPr>
          <w:rFonts w:ascii="Cambria" w:eastAsia="Times New Roman" w:hAnsi="Cambria" w:cs="Arial"/>
          <w:smallCaps w:val="0"/>
          <w:sz w:val="20"/>
          <w:szCs w:val="20"/>
        </w:rPr>
        <w:t>12.2.</w:t>
      </w:r>
      <w:r w:rsidRPr="00307221">
        <w:rPr>
          <w:rFonts w:ascii="Cambria" w:eastAsia="Times New Roman" w:hAnsi="Cambria" w:cs="Arial"/>
          <w:smallCaps w:val="0"/>
          <w:sz w:val="20"/>
          <w:szCs w:val="20"/>
        </w:rPr>
        <w:tab/>
      </w:r>
      <w:r w:rsidR="00CE5B34" w:rsidRPr="00307221">
        <w:rPr>
          <w:rFonts w:ascii="Cambria" w:eastAsia="Times New Roman" w:hAnsi="Cambria" w:cs="Arial"/>
          <w:smallCaps w:val="0"/>
          <w:sz w:val="20"/>
          <w:szCs w:val="20"/>
        </w:rPr>
        <w:t>Wykonawca przedstawia ofertę zgodnie z wymag</w:t>
      </w:r>
      <w:r w:rsidRPr="00307221">
        <w:rPr>
          <w:rFonts w:ascii="Cambria" w:eastAsia="Times New Roman" w:hAnsi="Cambria" w:cs="Arial"/>
          <w:smallCaps w:val="0"/>
          <w:sz w:val="20"/>
          <w:szCs w:val="20"/>
        </w:rPr>
        <w:t xml:space="preserve">aniami określonymi w niniejszej </w:t>
      </w:r>
      <w:r w:rsidR="00FC5F41" w:rsidRPr="00307221">
        <w:rPr>
          <w:rFonts w:ascii="Cambria" w:eastAsia="Times New Roman" w:hAnsi="Cambria" w:cs="Arial"/>
          <w:smallCaps w:val="0"/>
          <w:sz w:val="20"/>
          <w:szCs w:val="20"/>
        </w:rPr>
        <w:t>specyfikacji</w:t>
      </w:r>
      <w:r w:rsidR="00CE5B34" w:rsidRPr="00307221">
        <w:rPr>
          <w:rFonts w:ascii="Cambria" w:eastAsia="Times New Roman" w:hAnsi="Cambria" w:cs="Arial"/>
          <w:smallCaps w:val="0"/>
          <w:sz w:val="20"/>
          <w:szCs w:val="20"/>
        </w:rPr>
        <w:t xml:space="preserve">. </w:t>
      </w:r>
    </w:p>
    <w:p w:rsidR="00CE5B34" w:rsidRPr="00307221" w:rsidRDefault="00CB1BDB" w:rsidP="00E62A4C">
      <w:pPr>
        <w:pStyle w:val="Tekstpodstawowy"/>
        <w:numPr>
          <w:ilvl w:val="1"/>
          <w:numId w:val="0"/>
        </w:numPr>
        <w:spacing w:after="120" w:line="276" w:lineRule="auto"/>
        <w:ind w:left="851" w:hanging="425"/>
        <w:jc w:val="both"/>
        <w:rPr>
          <w:rFonts w:ascii="Cambria" w:hAnsi="Cambria" w:cs="Arial"/>
          <w:smallCaps w:val="0"/>
          <w:sz w:val="20"/>
          <w:szCs w:val="20"/>
        </w:rPr>
      </w:pPr>
      <w:r w:rsidRPr="00307221">
        <w:rPr>
          <w:rFonts w:ascii="Cambria" w:hAnsi="Cambria" w:cs="Arial"/>
          <w:smallCaps w:val="0"/>
          <w:sz w:val="20"/>
          <w:szCs w:val="20"/>
        </w:rPr>
        <w:t>12.3</w:t>
      </w:r>
      <w:r w:rsidR="00CE5B34" w:rsidRPr="00307221">
        <w:rPr>
          <w:rFonts w:ascii="Cambria" w:eastAsia="Times New Roman" w:hAnsi="Cambria" w:cs="Arial"/>
          <w:smallCaps w:val="0"/>
          <w:sz w:val="20"/>
          <w:szCs w:val="20"/>
        </w:rPr>
        <w:t>Wykonawca ponosi wszystkie koszty związane z przygotowaniem i złożeniem oferty.</w:t>
      </w:r>
    </w:p>
    <w:p w:rsidR="00CE5B34" w:rsidRPr="006958E7" w:rsidRDefault="00CE5B34" w:rsidP="00E62A4C">
      <w:pPr>
        <w:pStyle w:val="Nagwek4"/>
        <w:tabs>
          <w:tab w:val="num" w:pos="360"/>
        </w:tabs>
        <w:spacing w:before="120" w:line="276" w:lineRule="auto"/>
        <w:ind w:left="426" w:hanging="426"/>
        <w:rPr>
          <w:rFonts w:ascii="Cambria" w:hAnsi="Cambria" w:cs="Arial"/>
          <w:sz w:val="20"/>
          <w:szCs w:val="20"/>
          <w:u w:val="single"/>
        </w:rPr>
      </w:pPr>
      <w:r w:rsidRPr="006958E7">
        <w:rPr>
          <w:rFonts w:ascii="Cambria" w:hAnsi="Cambria" w:cs="Arial"/>
          <w:sz w:val="20"/>
          <w:szCs w:val="20"/>
        </w:rPr>
        <w:t>13</w:t>
      </w:r>
      <w:r w:rsidRPr="006958E7">
        <w:rPr>
          <w:rFonts w:ascii="Cambria" w:hAnsi="Cambria" w:cs="Arial"/>
          <w:sz w:val="20"/>
          <w:szCs w:val="20"/>
        </w:rPr>
        <w:tab/>
      </w:r>
      <w:r w:rsidRPr="006958E7">
        <w:rPr>
          <w:rFonts w:ascii="Cambria" w:hAnsi="Cambria" w:cs="Arial"/>
          <w:sz w:val="20"/>
          <w:szCs w:val="20"/>
        </w:rPr>
        <w:tab/>
      </w:r>
      <w:bookmarkStart w:id="11" w:name="_Hlk169353"/>
      <w:r w:rsidR="006958E7" w:rsidRPr="006958E7">
        <w:rPr>
          <w:rFonts w:ascii="Cambria" w:hAnsi="Cambria" w:cs="Arial"/>
          <w:bCs w:val="0"/>
          <w:sz w:val="20"/>
          <w:szCs w:val="20"/>
          <w:u w:val="single"/>
        </w:rPr>
        <w:t>wykaz oświadczeń lub dokumentów, potwierdzających spełnianie warunków udziału w postępowaniu oraz brak podstaw wykluczenia sporządzone pod rygorem nieważności, w postaci elektronicznej, opatrzonej kwalifikowanym podpisem elektronicznym</w:t>
      </w:r>
      <w:bookmarkEnd w:id="11"/>
      <w:r w:rsidR="006958E7" w:rsidRPr="006958E7">
        <w:rPr>
          <w:rFonts w:ascii="Cambria" w:hAnsi="Cambria" w:cs="Arial"/>
          <w:bCs w:val="0"/>
          <w:sz w:val="20"/>
          <w:szCs w:val="20"/>
          <w:u w:val="single"/>
        </w:rPr>
        <w:t>;</w:t>
      </w:r>
    </w:p>
    <w:p w:rsidR="00CE5B34" w:rsidRPr="00307221" w:rsidRDefault="00CE5B34" w:rsidP="00E62A4C">
      <w:pPr>
        <w:pStyle w:val="Tekstpodstawowy"/>
        <w:numPr>
          <w:ilvl w:val="1"/>
          <w:numId w:val="0"/>
        </w:numPr>
        <w:tabs>
          <w:tab w:val="num" w:pos="851"/>
          <w:tab w:val="left" w:pos="993"/>
        </w:tabs>
        <w:spacing w:before="120" w:after="120" w:line="276" w:lineRule="auto"/>
        <w:ind w:left="851" w:hanging="425"/>
        <w:jc w:val="left"/>
        <w:rPr>
          <w:rFonts w:ascii="Cambria" w:hAnsi="Cambria" w:cs="Arial"/>
          <w:smallCaps w:val="0"/>
          <w:sz w:val="20"/>
          <w:szCs w:val="20"/>
        </w:rPr>
      </w:pP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269"/>
      </w:tblGrid>
      <w:tr w:rsidR="0066528F" w:rsidRPr="00307221"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307221" w:rsidRDefault="00206E1B" w:rsidP="00E62A4C">
            <w:pPr>
              <w:pStyle w:val="Tekstpodstawowy"/>
              <w:spacing w:before="40" w:after="40" w:line="276" w:lineRule="auto"/>
              <w:jc w:val="both"/>
              <w:rPr>
                <w:rFonts w:ascii="Cambria" w:hAnsi="Cambria" w:cs="Arial"/>
                <w:smallCaps w:val="0"/>
                <w:sz w:val="20"/>
                <w:szCs w:val="20"/>
              </w:rPr>
            </w:pPr>
            <w:r w:rsidRPr="00307221">
              <w:rPr>
                <w:rFonts w:ascii="Cambria" w:hAnsi="Cambria" w:cs="Arial"/>
                <w:smallCaps w:val="0"/>
                <w:sz w:val="20"/>
                <w:szCs w:val="20"/>
              </w:rPr>
              <w:t>X</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307221" w:rsidRDefault="00AC62D3" w:rsidP="00E62A4C">
            <w:pPr>
              <w:pStyle w:val="Tekstpodstawowy"/>
              <w:spacing w:before="40" w:after="40" w:line="276" w:lineRule="auto"/>
              <w:ind w:left="72" w:right="140"/>
              <w:rPr>
                <w:rFonts w:ascii="Cambria" w:hAnsi="Cambria" w:cs="Arial"/>
                <w:b/>
                <w:smallCaps w:val="0"/>
                <w:sz w:val="20"/>
                <w:szCs w:val="20"/>
              </w:rPr>
            </w:pPr>
            <w:r w:rsidRPr="00307221">
              <w:rPr>
                <w:rFonts w:ascii="Cambria" w:hAnsi="Cambria" w:cs="Arial"/>
                <w:b/>
                <w:smallCaps w:val="0"/>
                <w:sz w:val="20"/>
                <w:szCs w:val="20"/>
              </w:rPr>
              <w:t xml:space="preserve">13.1. </w:t>
            </w:r>
            <w:r w:rsidR="0066528F" w:rsidRPr="00307221">
              <w:rPr>
                <w:rFonts w:ascii="Cambria" w:hAnsi="Cambria" w:cs="Arial"/>
                <w:b/>
                <w:smallCaps w:val="0"/>
                <w:sz w:val="20"/>
                <w:szCs w:val="20"/>
              </w:rPr>
              <w:t>Oświadczenie  woli</w:t>
            </w:r>
            <w:r w:rsidR="004801B0" w:rsidRPr="00307221">
              <w:rPr>
                <w:rFonts w:ascii="Cambria" w:hAnsi="Cambria" w:cs="Arial"/>
                <w:b/>
                <w:smallCaps w:val="0"/>
                <w:sz w:val="20"/>
                <w:szCs w:val="20"/>
              </w:rPr>
              <w:t xml:space="preserve"> (Oferta) zawiera;</w:t>
            </w:r>
          </w:p>
        </w:tc>
      </w:tr>
      <w:tr w:rsidR="006958E7" w:rsidRPr="00307221"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958E7" w:rsidRPr="00307221" w:rsidRDefault="006958E7" w:rsidP="006958E7">
            <w:pPr>
              <w:pStyle w:val="Tekstpodstawowy"/>
              <w:numPr>
                <w:ilvl w:val="0"/>
                <w:numId w:val="2"/>
              </w:numPr>
              <w:tabs>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6958E7" w:rsidRPr="006958E7" w:rsidRDefault="006958E7" w:rsidP="006958E7">
            <w:pPr>
              <w:spacing w:before="40" w:after="40" w:line="276" w:lineRule="auto"/>
              <w:ind w:right="140"/>
              <w:jc w:val="both"/>
              <w:rPr>
                <w:rFonts w:ascii="Cambria" w:eastAsia="Batang" w:hAnsi="Cambria" w:cs="Arial"/>
                <w:sz w:val="20"/>
                <w:szCs w:val="20"/>
              </w:rPr>
            </w:pPr>
            <w:r w:rsidRPr="006958E7">
              <w:rPr>
                <w:rFonts w:ascii="Cambria" w:eastAsia="Batang" w:hAnsi="Cambria" w:cs="Tahoma"/>
                <w:sz w:val="20"/>
                <w:szCs w:val="20"/>
              </w:rPr>
              <w:t xml:space="preserve">Ofertę cenową zgodną z załączonym  formularzem ofertowym, którego wzór stanowi załącznik  Nr 1 do niniejszej SIWZ.. </w:t>
            </w:r>
          </w:p>
        </w:tc>
      </w:tr>
      <w:tr w:rsidR="006958E7" w:rsidRPr="00307221"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958E7" w:rsidRPr="00307221" w:rsidRDefault="006958E7" w:rsidP="006958E7">
            <w:pPr>
              <w:pStyle w:val="Tekstpodstawowy"/>
              <w:numPr>
                <w:ilvl w:val="0"/>
                <w:numId w:val="2"/>
              </w:numPr>
              <w:tabs>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6958E7" w:rsidRPr="006958E7" w:rsidRDefault="006958E7" w:rsidP="006958E7">
            <w:pPr>
              <w:spacing w:before="40" w:after="40" w:line="276" w:lineRule="auto"/>
              <w:ind w:right="140"/>
              <w:jc w:val="both"/>
              <w:rPr>
                <w:rFonts w:ascii="Cambria" w:eastAsia="Batang" w:hAnsi="Cambria" w:cs="Arial"/>
                <w:sz w:val="20"/>
                <w:szCs w:val="20"/>
              </w:rPr>
            </w:pPr>
            <w:r w:rsidRPr="006958E7">
              <w:rPr>
                <w:rFonts w:ascii="Cambria" w:eastAsia="Batang" w:hAnsi="Cambria" w:cs="Arial"/>
                <w:sz w:val="20"/>
                <w:szCs w:val="20"/>
              </w:rPr>
              <w:t xml:space="preserve">Pełnomocnictwo - Jeżeli oferta wraz z oświadczeniami składana jest przez pełnomocnika należy do oferty załączyć pełnomocnictwo upoważniające pełnomocnika do tej czynności. </w:t>
            </w:r>
          </w:p>
        </w:tc>
      </w:tr>
      <w:tr w:rsidR="006958E7" w:rsidRPr="00307221"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958E7" w:rsidRPr="00307221" w:rsidRDefault="006958E7" w:rsidP="006958E7">
            <w:pPr>
              <w:pStyle w:val="Tekstpodstawowy"/>
              <w:numPr>
                <w:ilvl w:val="0"/>
                <w:numId w:val="2"/>
              </w:numPr>
              <w:tabs>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6958E7" w:rsidRPr="006958E7" w:rsidRDefault="006958E7" w:rsidP="006958E7">
            <w:pPr>
              <w:spacing w:before="40" w:after="40" w:line="276" w:lineRule="auto"/>
              <w:ind w:right="140"/>
              <w:jc w:val="both"/>
              <w:rPr>
                <w:rFonts w:ascii="Cambria" w:eastAsia="Batang" w:hAnsi="Cambria" w:cs="Arial"/>
                <w:sz w:val="20"/>
                <w:szCs w:val="20"/>
              </w:rPr>
            </w:pPr>
            <w:r w:rsidRPr="006958E7">
              <w:rPr>
                <w:rFonts w:ascii="Cambria" w:eastAsia="Batang" w:hAnsi="Cambria" w:cs="Arial"/>
                <w:sz w:val="20"/>
                <w:szCs w:val="20"/>
              </w:rPr>
              <w:t>Wykonawca, który polega na zasobach innych podmiotów składa wraz z ofertą oświadczenie podmiotu o udostępnieniu zasobów wskazujące na okoliczności opisane w „Uwaga 1 pkt a) do d)”.</w:t>
            </w:r>
          </w:p>
        </w:tc>
      </w:tr>
      <w:tr w:rsidR="006958E7" w:rsidRPr="00307221"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958E7" w:rsidRPr="00307221" w:rsidRDefault="006958E7" w:rsidP="006958E7">
            <w:pPr>
              <w:pStyle w:val="Tekstpodstawowy"/>
              <w:numPr>
                <w:ilvl w:val="0"/>
                <w:numId w:val="2"/>
              </w:numPr>
              <w:tabs>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6958E7" w:rsidRPr="006958E7" w:rsidRDefault="006958E7" w:rsidP="006958E7">
            <w:pPr>
              <w:spacing w:before="40" w:after="40" w:line="276" w:lineRule="auto"/>
              <w:ind w:right="140"/>
              <w:jc w:val="both"/>
              <w:rPr>
                <w:rFonts w:ascii="Cambria" w:eastAsia="Batang" w:hAnsi="Cambria" w:cs="Arial"/>
                <w:sz w:val="20"/>
                <w:szCs w:val="20"/>
              </w:rPr>
            </w:pPr>
            <w:r w:rsidRPr="006958E7">
              <w:rPr>
                <w:rFonts w:ascii="Cambria" w:eastAsia="Batang" w:hAnsi="Cambria" w:cs="Arial"/>
                <w:sz w:val="20"/>
                <w:szCs w:val="20"/>
              </w:rPr>
              <w:t>Dowód wniesienia wadium jeżeli wadium zostało wniesione w innej formie niż pieniężnej</w:t>
            </w:r>
          </w:p>
        </w:tc>
      </w:tr>
      <w:tr w:rsidR="006958E7" w:rsidRPr="00307221"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958E7" w:rsidRPr="00307221" w:rsidRDefault="006958E7" w:rsidP="006958E7">
            <w:pPr>
              <w:pStyle w:val="Tekstpodstawowy"/>
              <w:numPr>
                <w:ilvl w:val="0"/>
                <w:numId w:val="2"/>
              </w:numPr>
              <w:tabs>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6958E7" w:rsidRPr="006958E7" w:rsidRDefault="006958E7" w:rsidP="006958E7">
            <w:pPr>
              <w:spacing w:before="40" w:after="40" w:line="276" w:lineRule="auto"/>
              <w:ind w:right="140"/>
              <w:jc w:val="both"/>
              <w:rPr>
                <w:rFonts w:ascii="Cambria" w:eastAsia="Batang" w:hAnsi="Cambria" w:cs="Arial"/>
                <w:sz w:val="20"/>
                <w:szCs w:val="20"/>
                <w:lang w:val="x-none"/>
              </w:rPr>
            </w:pPr>
            <w:r w:rsidRPr="006958E7">
              <w:rPr>
                <w:rFonts w:ascii="Cambria" w:eastAsia="Batang" w:hAnsi="Cambria" w:cs="Arial"/>
                <w:sz w:val="20"/>
                <w:szCs w:val="20"/>
                <w:lang w:val="x-none"/>
              </w:rPr>
              <w:t>JEDZ jako własne oświadczenie Wykonawcy p</w:t>
            </w:r>
            <w:r w:rsidRPr="006958E7">
              <w:rPr>
                <w:rFonts w:ascii="Cambria" w:eastAsia="Batang" w:hAnsi="Cambria" w:cs="Arial"/>
                <w:bCs/>
                <w:sz w:val="20"/>
                <w:szCs w:val="20"/>
                <w:lang w:val="x-none"/>
              </w:rPr>
              <w:t>od rygorem nieważności, w postaci</w:t>
            </w:r>
            <w:r w:rsidRPr="006958E7">
              <w:rPr>
                <w:rFonts w:ascii="Cambria" w:eastAsia="Batang" w:hAnsi="Cambria" w:cs="Arial"/>
                <w:sz w:val="20"/>
                <w:szCs w:val="20"/>
                <w:lang w:val="x-none"/>
              </w:rPr>
              <w:t>,</w:t>
            </w:r>
          </w:p>
          <w:p w:rsidR="006958E7" w:rsidRPr="006958E7" w:rsidRDefault="006958E7" w:rsidP="006958E7">
            <w:pPr>
              <w:spacing w:before="40" w:after="40" w:line="276" w:lineRule="auto"/>
              <w:ind w:right="140"/>
              <w:jc w:val="both"/>
              <w:rPr>
                <w:rFonts w:ascii="Cambria" w:eastAsia="Batang" w:hAnsi="Cambria" w:cs="Arial"/>
                <w:sz w:val="20"/>
                <w:szCs w:val="20"/>
              </w:rPr>
            </w:pPr>
            <w:r w:rsidRPr="006958E7">
              <w:rPr>
                <w:rFonts w:ascii="Cambria" w:eastAsia="Batang" w:hAnsi="Cambria" w:cs="Arial"/>
                <w:sz w:val="20"/>
                <w:szCs w:val="20"/>
              </w:rPr>
              <w:t>JEDZ dla każdego z podmiotów na zasobach, których Wykonawca polega, o ile wykonawca polega na zasobach innych podmiotów,</w:t>
            </w:r>
          </w:p>
          <w:p w:rsidR="006958E7" w:rsidRPr="006958E7" w:rsidRDefault="006958E7" w:rsidP="006958E7">
            <w:pPr>
              <w:spacing w:before="40" w:after="40" w:line="276" w:lineRule="auto"/>
              <w:ind w:right="140"/>
              <w:jc w:val="both"/>
              <w:rPr>
                <w:rFonts w:ascii="Cambria" w:eastAsia="Batang" w:hAnsi="Cambria" w:cs="Arial"/>
                <w:sz w:val="20"/>
                <w:szCs w:val="20"/>
              </w:rPr>
            </w:pPr>
            <w:r w:rsidRPr="006958E7">
              <w:rPr>
                <w:rFonts w:ascii="Cambria" w:eastAsia="Batang" w:hAnsi="Cambria" w:cs="Arial"/>
                <w:sz w:val="20"/>
                <w:szCs w:val="20"/>
              </w:rPr>
              <w:t>JEDZ dla każdego z wykonawców wspólnie ubiegających się o udzielenie zamówienia, w przypadku wykonawców wspólnie ubiegających się o udzielenie zamówienia,</w:t>
            </w:r>
          </w:p>
        </w:tc>
      </w:tr>
      <w:tr w:rsidR="00B0687B" w:rsidRPr="00307221"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B0687B" w:rsidRPr="00307221" w:rsidRDefault="00B0687B" w:rsidP="00B0687B">
            <w:pPr>
              <w:pStyle w:val="Tekstpodstawowy"/>
              <w:spacing w:before="40" w:after="40" w:line="276" w:lineRule="auto"/>
              <w:jc w:val="both"/>
              <w:rPr>
                <w:rFonts w:ascii="Cambria" w:hAnsi="Cambria" w:cs="Arial"/>
                <w:smallCaps w:val="0"/>
                <w:sz w:val="20"/>
                <w:szCs w:val="20"/>
              </w:rPr>
            </w:pPr>
            <w:r w:rsidRPr="00307221">
              <w:rPr>
                <w:rFonts w:ascii="Cambria" w:hAnsi="Cambria" w:cs="Arial"/>
                <w:smallCaps w:val="0"/>
                <w:sz w:val="20"/>
                <w:szCs w:val="20"/>
              </w:rPr>
              <w:t>x</w:t>
            </w:r>
          </w:p>
        </w:tc>
        <w:tc>
          <w:tcPr>
            <w:tcW w:w="9269" w:type="dxa"/>
            <w:tcBorders>
              <w:top w:val="double" w:sz="4" w:space="0" w:color="auto"/>
              <w:left w:val="double" w:sz="4" w:space="0" w:color="auto"/>
              <w:bottom w:val="double" w:sz="4" w:space="0" w:color="auto"/>
              <w:right w:val="double" w:sz="4" w:space="0" w:color="auto"/>
            </w:tcBorders>
            <w:vAlign w:val="center"/>
          </w:tcPr>
          <w:p w:rsidR="00B0687B" w:rsidRPr="00307221" w:rsidRDefault="00B0687B" w:rsidP="00B0687B">
            <w:pPr>
              <w:pStyle w:val="Tekstpodstawowy"/>
              <w:spacing w:before="40" w:after="40" w:line="276" w:lineRule="auto"/>
              <w:ind w:left="72" w:right="140"/>
              <w:rPr>
                <w:rFonts w:ascii="Cambria" w:hAnsi="Cambria" w:cs="Arial"/>
                <w:b/>
                <w:smallCaps w:val="0"/>
                <w:sz w:val="20"/>
                <w:szCs w:val="20"/>
              </w:rPr>
            </w:pPr>
            <w:r w:rsidRPr="00307221">
              <w:rPr>
                <w:rFonts w:ascii="Cambria" w:hAnsi="Cambria" w:cs="Arial"/>
                <w:b/>
                <w:smallCaps w:val="0"/>
                <w:sz w:val="20"/>
                <w:szCs w:val="20"/>
              </w:rPr>
              <w:t>13.2. Dokumenty i oświadczenia potwierdzające spełnienie warunki podmiotowe -  składane na wezwanie Zamawiającego</w:t>
            </w:r>
          </w:p>
        </w:tc>
      </w:tr>
      <w:tr w:rsidR="00B0687B" w:rsidRPr="00307221" w:rsidTr="00231BBE">
        <w:trPr>
          <w:trHeight w:val="585"/>
        </w:trPr>
        <w:tc>
          <w:tcPr>
            <w:tcW w:w="425" w:type="dxa"/>
            <w:tcBorders>
              <w:top w:val="double" w:sz="4" w:space="0" w:color="auto"/>
              <w:left w:val="double" w:sz="4" w:space="0" w:color="auto"/>
              <w:bottom w:val="double" w:sz="4" w:space="0" w:color="auto"/>
              <w:right w:val="double" w:sz="4" w:space="0" w:color="auto"/>
            </w:tcBorders>
            <w:vAlign w:val="center"/>
          </w:tcPr>
          <w:p w:rsidR="00B0687B" w:rsidRPr="00F302E8" w:rsidRDefault="00B0687B" w:rsidP="00B0687B">
            <w:pPr>
              <w:pStyle w:val="Tekstpodstawowy"/>
              <w:spacing w:before="40" w:after="40" w:line="276" w:lineRule="auto"/>
              <w:jc w:val="both"/>
              <w:rPr>
                <w:rFonts w:ascii="Cambria" w:hAnsi="Cambria" w:cs="Arial"/>
                <w:smallCaps w:val="0"/>
                <w:sz w:val="20"/>
                <w:szCs w:val="20"/>
              </w:rPr>
            </w:pPr>
            <w:r w:rsidRPr="00F302E8">
              <w:rPr>
                <w:rFonts w:ascii="Cambria" w:hAnsi="Cambria" w:cs="Arial"/>
                <w:smallCaps w:val="0"/>
                <w:sz w:val="20"/>
                <w:szCs w:val="20"/>
              </w:rPr>
              <w:t>1.</w:t>
            </w:r>
          </w:p>
        </w:tc>
        <w:tc>
          <w:tcPr>
            <w:tcW w:w="9269" w:type="dxa"/>
            <w:tcBorders>
              <w:top w:val="double" w:sz="4" w:space="0" w:color="auto"/>
              <w:left w:val="double" w:sz="4" w:space="0" w:color="auto"/>
              <w:bottom w:val="double" w:sz="4" w:space="0" w:color="auto"/>
              <w:right w:val="double" w:sz="4" w:space="0" w:color="auto"/>
            </w:tcBorders>
            <w:vAlign w:val="center"/>
          </w:tcPr>
          <w:p w:rsidR="00B0687B" w:rsidRPr="003E6BDF" w:rsidRDefault="009308B0" w:rsidP="00B0687B">
            <w:pPr>
              <w:pStyle w:val="Tekstpodstawowy"/>
              <w:tabs>
                <w:tab w:val="left" w:pos="1701"/>
              </w:tabs>
              <w:spacing w:before="40" w:after="40" w:line="276" w:lineRule="auto"/>
              <w:ind w:left="72" w:right="140"/>
              <w:jc w:val="both"/>
              <w:rPr>
                <w:rFonts w:ascii="Cambria" w:hAnsi="Cambria" w:cs="Arial"/>
                <w:smallCaps w:val="0"/>
                <w:sz w:val="20"/>
                <w:szCs w:val="20"/>
              </w:rPr>
            </w:pPr>
            <w:r>
              <w:rPr>
                <w:rFonts w:ascii="Cambria" w:hAnsi="Cambria" w:cs="Arial"/>
                <w:bCs/>
                <w:smallCaps w:val="0"/>
                <w:sz w:val="20"/>
                <w:szCs w:val="20"/>
              </w:rPr>
              <w:t>Dowody, ż</w:t>
            </w:r>
            <w:r w:rsidR="00B0687B" w:rsidRPr="00206E1B">
              <w:rPr>
                <w:rFonts w:ascii="Cambria" w:hAnsi="Cambria" w:cs="Arial"/>
                <w:bCs/>
                <w:smallCaps w:val="0"/>
                <w:sz w:val="20"/>
                <w:szCs w:val="20"/>
              </w:rPr>
              <w:t>e dostawy</w:t>
            </w:r>
            <w:r w:rsidR="00B0687B">
              <w:rPr>
                <w:rFonts w:ascii="Cambria" w:hAnsi="Cambria" w:cs="Arial"/>
                <w:bCs/>
                <w:smallCaps w:val="0"/>
                <w:sz w:val="20"/>
                <w:szCs w:val="20"/>
              </w:rPr>
              <w:t xml:space="preserve"> lub roboty </w:t>
            </w:r>
            <w:r w:rsidR="00B0687B" w:rsidRPr="00206E1B">
              <w:rPr>
                <w:rFonts w:ascii="Cambria" w:hAnsi="Cambria" w:cs="Arial"/>
                <w:bCs/>
                <w:smallCaps w:val="0"/>
                <w:sz w:val="20"/>
                <w:szCs w:val="20"/>
              </w:rPr>
              <w:t xml:space="preserve">wykonane w pkt. 9.4.2. a) zostały wykonane należycie </w:t>
            </w:r>
          </w:p>
        </w:tc>
      </w:tr>
      <w:tr w:rsidR="00B0687B" w:rsidRPr="00307221" w:rsidTr="00795010">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B0687B" w:rsidRPr="00307221" w:rsidRDefault="00B0687B" w:rsidP="00B0687B">
            <w:pPr>
              <w:pStyle w:val="Tekstpodstawowy"/>
              <w:spacing w:before="40" w:after="40" w:line="276" w:lineRule="auto"/>
              <w:jc w:val="left"/>
              <w:rPr>
                <w:rFonts w:ascii="Cambria" w:hAnsi="Cambria" w:cs="Arial"/>
                <w:smallCaps w:val="0"/>
                <w:sz w:val="20"/>
                <w:szCs w:val="20"/>
              </w:rPr>
            </w:pPr>
            <w:r>
              <w:rPr>
                <w:rFonts w:ascii="Cambria" w:hAnsi="Cambria" w:cs="Arial"/>
                <w:smallCaps w:val="0"/>
                <w:sz w:val="20"/>
                <w:szCs w:val="20"/>
              </w:rPr>
              <w:t>2</w:t>
            </w:r>
            <w:r w:rsidRPr="00307221">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B0687B" w:rsidRPr="00307221" w:rsidRDefault="00B0687B" w:rsidP="00B0687B">
            <w:pPr>
              <w:autoSpaceDE w:val="0"/>
              <w:autoSpaceDN w:val="0"/>
              <w:adjustRightInd w:val="0"/>
              <w:spacing w:before="40" w:after="40" w:line="276" w:lineRule="auto"/>
              <w:ind w:left="84"/>
              <w:jc w:val="both"/>
              <w:rPr>
                <w:rFonts w:ascii="Cambria" w:hAnsi="Cambria" w:cs="Arial"/>
                <w:bCs/>
                <w:sz w:val="20"/>
                <w:szCs w:val="20"/>
              </w:rPr>
            </w:pPr>
            <w:r w:rsidRPr="00307221">
              <w:rPr>
                <w:rFonts w:ascii="Cambria" w:hAnsi="Cambria" w:cs="Arial"/>
                <w:bCs/>
                <w:sz w:val="20"/>
                <w:szCs w:val="20"/>
              </w:rPr>
              <w:t>Potwierdzenie, że Wykonawca jest ubezpieczony od odpowiedzialności cywilnej zgodnie z opisanym warunkiem 9.4.3.</w:t>
            </w:r>
          </w:p>
        </w:tc>
      </w:tr>
      <w:tr w:rsidR="00B0687B" w:rsidRPr="00307221" w:rsidTr="00795010">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B0687B" w:rsidRPr="00307221" w:rsidRDefault="00B0687B" w:rsidP="00B0687B">
            <w:pPr>
              <w:pStyle w:val="Tekstpodstawowy"/>
              <w:spacing w:before="40" w:after="40" w:line="276" w:lineRule="auto"/>
              <w:jc w:val="left"/>
              <w:rPr>
                <w:rFonts w:ascii="Cambria" w:hAnsi="Cambria" w:cs="Arial"/>
                <w:smallCaps w:val="0"/>
                <w:sz w:val="20"/>
                <w:szCs w:val="20"/>
              </w:rPr>
            </w:pPr>
            <w:r>
              <w:rPr>
                <w:rFonts w:ascii="Cambria" w:hAnsi="Cambria" w:cs="Arial"/>
                <w:smallCaps w:val="0"/>
                <w:sz w:val="20"/>
                <w:szCs w:val="20"/>
              </w:rPr>
              <w:t>3</w:t>
            </w:r>
            <w:r w:rsidRPr="00307221">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B0687B" w:rsidRPr="00307221" w:rsidRDefault="00B0687B" w:rsidP="00B0687B">
            <w:pPr>
              <w:autoSpaceDE w:val="0"/>
              <w:autoSpaceDN w:val="0"/>
              <w:adjustRightInd w:val="0"/>
              <w:spacing w:before="40" w:after="40" w:line="276" w:lineRule="auto"/>
              <w:ind w:left="84"/>
              <w:jc w:val="both"/>
              <w:rPr>
                <w:rFonts w:ascii="Cambria" w:hAnsi="Cambria" w:cs="Arial"/>
                <w:bCs/>
                <w:sz w:val="20"/>
                <w:szCs w:val="20"/>
              </w:rPr>
            </w:pPr>
            <w:r w:rsidRPr="00307221">
              <w:rPr>
                <w:rFonts w:ascii="Cambria" w:hAnsi="Cambria" w:cs="Arial"/>
                <w:bCs/>
                <w:sz w:val="20"/>
                <w:szCs w:val="20"/>
              </w:rPr>
              <w:t xml:space="preserve">Wykonawca, który polega na zasobach innych podmiotów składa dokumenty o braku podstaw do wykluczenia w odniesieniu do tych </w:t>
            </w:r>
            <w:r w:rsidRPr="00B0687B">
              <w:rPr>
                <w:rFonts w:ascii="Cambria" w:hAnsi="Cambria" w:cs="Arial"/>
                <w:bCs/>
                <w:sz w:val="20"/>
                <w:szCs w:val="20"/>
              </w:rPr>
              <w:t>podmiotów (określone w pkt. 9.4.4. – 9.4.6)</w:t>
            </w:r>
          </w:p>
        </w:tc>
      </w:tr>
      <w:tr w:rsidR="00B0687B" w:rsidRPr="00307221" w:rsidTr="0066528F">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B0687B" w:rsidRPr="00307221" w:rsidRDefault="00B0687B" w:rsidP="00B0687B">
            <w:pPr>
              <w:pStyle w:val="Tekstpodstawowy"/>
              <w:spacing w:before="40" w:after="40" w:line="276" w:lineRule="auto"/>
              <w:jc w:val="both"/>
              <w:rPr>
                <w:rFonts w:ascii="Cambria" w:hAnsi="Cambria" w:cs="Arial"/>
                <w:smallCaps w:val="0"/>
                <w:sz w:val="20"/>
                <w:szCs w:val="20"/>
              </w:rPr>
            </w:pPr>
            <w:r>
              <w:rPr>
                <w:rFonts w:ascii="Cambria" w:hAnsi="Cambria" w:cs="Arial"/>
                <w:smallCaps w:val="0"/>
                <w:sz w:val="20"/>
                <w:szCs w:val="20"/>
              </w:rPr>
              <w:t>4</w:t>
            </w:r>
            <w:r w:rsidRPr="00307221">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B0687B" w:rsidRPr="00307221" w:rsidRDefault="00B0687B" w:rsidP="00B0687B">
            <w:pPr>
              <w:pStyle w:val="Tekstpodstawowy"/>
              <w:spacing w:before="40" w:after="40" w:line="276" w:lineRule="auto"/>
              <w:ind w:right="140"/>
              <w:jc w:val="both"/>
              <w:rPr>
                <w:rFonts w:ascii="Cambria" w:eastAsia="Calibri" w:hAnsi="Cambria" w:cs="Arial"/>
                <w:bCs/>
                <w:iCs/>
                <w:smallCaps w:val="0"/>
                <w:sz w:val="20"/>
                <w:szCs w:val="20"/>
                <w:lang w:eastAsia="en-US"/>
              </w:rPr>
            </w:pPr>
            <w:r w:rsidRPr="00307221">
              <w:rPr>
                <w:rFonts w:ascii="Cambria" w:eastAsia="Calibri" w:hAnsi="Cambria" w:cs="Arial"/>
                <w:bCs/>
                <w:iCs/>
                <w:smallCaps w:val="0"/>
                <w:sz w:val="20"/>
                <w:szCs w:val="20"/>
                <w:lang w:eastAsia="en-US"/>
              </w:rPr>
              <w:t xml:space="preserve">Informację z Krajowego Rejestru Karnego w zakresie określonym w art. 24 ust. 1 pkt. 13, 14 i 21 ustawy, </w:t>
            </w:r>
            <w:r w:rsidRPr="003E6BDF">
              <w:rPr>
                <w:rFonts w:ascii="Cambria" w:eastAsia="Calibri" w:hAnsi="Cambria" w:cs="Arial"/>
                <w:bCs/>
                <w:iCs/>
                <w:smallCaps w:val="0"/>
                <w:sz w:val="20"/>
                <w:szCs w:val="20"/>
                <w:lang w:eastAsia="en-US"/>
              </w:rPr>
              <w:t>wystawionej nie wcześniej niż 6 miesięcy przed upływem terminu składania ofert zgodnie z opisem w pkt. 9.4.4 a</w:t>
            </w:r>
          </w:p>
        </w:tc>
      </w:tr>
      <w:tr w:rsidR="00B0687B" w:rsidRPr="00307221" w:rsidTr="0066528F">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B0687B" w:rsidRPr="00307221" w:rsidRDefault="00B0687B" w:rsidP="00B0687B">
            <w:pPr>
              <w:pStyle w:val="Tekstpodstawowy"/>
              <w:spacing w:before="40" w:after="40" w:line="276" w:lineRule="auto"/>
              <w:jc w:val="both"/>
              <w:rPr>
                <w:rFonts w:ascii="Cambria" w:hAnsi="Cambria" w:cs="Arial"/>
                <w:smallCaps w:val="0"/>
                <w:sz w:val="20"/>
                <w:szCs w:val="20"/>
              </w:rPr>
            </w:pPr>
            <w:r>
              <w:rPr>
                <w:rFonts w:ascii="Cambria" w:hAnsi="Cambria" w:cs="Arial"/>
                <w:smallCaps w:val="0"/>
                <w:sz w:val="20"/>
                <w:szCs w:val="20"/>
              </w:rPr>
              <w:t>5</w:t>
            </w:r>
            <w:r w:rsidRPr="00307221">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B0687B" w:rsidRPr="003E6BDF" w:rsidRDefault="00B0687B" w:rsidP="00B0687B">
            <w:pPr>
              <w:pStyle w:val="Tekstpodstawowy"/>
              <w:spacing w:before="40" w:after="40" w:line="276" w:lineRule="auto"/>
              <w:ind w:right="140"/>
              <w:jc w:val="both"/>
              <w:rPr>
                <w:rFonts w:ascii="Cambria" w:hAnsi="Cambria" w:cs="Arial"/>
                <w:i/>
                <w:smallCaps w:val="0"/>
                <w:sz w:val="20"/>
                <w:szCs w:val="20"/>
              </w:rPr>
            </w:pPr>
            <w:r w:rsidRPr="003E6BDF">
              <w:rPr>
                <w:rFonts w:ascii="Cambria" w:eastAsia="Calibri" w:hAnsi="Cambria" w:cs="Arial"/>
                <w:bCs/>
                <w:iCs/>
                <w:smallCaps w:val="0"/>
                <w:sz w:val="20"/>
                <w:szCs w:val="20"/>
                <w:lang w:eastAsia="en-US"/>
              </w:rPr>
              <w:t>Odpis z właściwego rejestru lub z centralnej ewidencji i informacji o działalności gospodarczej, zgodnie z opisem w pkt. 9.4.4 d</w:t>
            </w:r>
          </w:p>
        </w:tc>
      </w:tr>
      <w:tr w:rsidR="00B0687B" w:rsidRPr="00307221" w:rsidTr="00DF209C">
        <w:trPr>
          <w:trHeight w:val="625"/>
        </w:trPr>
        <w:tc>
          <w:tcPr>
            <w:tcW w:w="425" w:type="dxa"/>
            <w:tcBorders>
              <w:top w:val="double" w:sz="4" w:space="0" w:color="auto"/>
              <w:left w:val="double" w:sz="4" w:space="0" w:color="auto"/>
              <w:bottom w:val="double" w:sz="4" w:space="0" w:color="auto"/>
              <w:right w:val="double" w:sz="4" w:space="0" w:color="auto"/>
            </w:tcBorders>
            <w:vAlign w:val="center"/>
          </w:tcPr>
          <w:p w:rsidR="00B0687B" w:rsidRPr="00307221" w:rsidRDefault="00B0687B" w:rsidP="00B0687B">
            <w:pPr>
              <w:pStyle w:val="Tekstpodstawowy"/>
              <w:spacing w:before="40" w:after="40" w:line="276" w:lineRule="auto"/>
              <w:jc w:val="both"/>
              <w:rPr>
                <w:rFonts w:ascii="Cambria" w:hAnsi="Cambria" w:cs="Arial"/>
                <w:smallCaps w:val="0"/>
                <w:sz w:val="20"/>
                <w:szCs w:val="20"/>
              </w:rPr>
            </w:pPr>
            <w:r>
              <w:rPr>
                <w:rFonts w:ascii="Cambria" w:hAnsi="Cambria" w:cs="Arial"/>
                <w:smallCaps w:val="0"/>
                <w:sz w:val="20"/>
                <w:szCs w:val="20"/>
              </w:rPr>
              <w:t>6</w:t>
            </w:r>
            <w:r w:rsidRPr="00307221">
              <w:rPr>
                <w:rFonts w:ascii="Cambria" w:hAnsi="Cambria" w:cs="Arial"/>
                <w:smallCaps w:val="0"/>
                <w:sz w:val="20"/>
                <w:szCs w:val="20"/>
              </w:rPr>
              <w:t xml:space="preserve">. </w:t>
            </w:r>
          </w:p>
        </w:tc>
        <w:tc>
          <w:tcPr>
            <w:tcW w:w="9269" w:type="dxa"/>
            <w:tcBorders>
              <w:top w:val="double" w:sz="4" w:space="0" w:color="auto"/>
              <w:left w:val="double" w:sz="4" w:space="0" w:color="auto"/>
              <w:bottom w:val="double" w:sz="4" w:space="0" w:color="auto"/>
              <w:right w:val="double" w:sz="4" w:space="0" w:color="auto"/>
            </w:tcBorders>
            <w:vAlign w:val="center"/>
          </w:tcPr>
          <w:p w:rsidR="00B0687B" w:rsidRPr="003E6BDF" w:rsidRDefault="00B0687B" w:rsidP="00B0687B">
            <w:pPr>
              <w:pStyle w:val="Tekstpodstawowy"/>
              <w:spacing w:before="40" w:after="40" w:line="276" w:lineRule="auto"/>
              <w:ind w:right="140"/>
              <w:jc w:val="both"/>
              <w:rPr>
                <w:rFonts w:ascii="Cambria" w:eastAsia="Calibri" w:hAnsi="Cambria" w:cs="Arial"/>
                <w:bCs/>
                <w:iCs/>
                <w:smallCaps w:val="0"/>
                <w:sz w:val="20"/>
                <w:szCs w:val="20"/>
                <w:lang w:eastAsia="en-US"/>
              </w:rPr>
            </w:pPr>
            <w:r w:rsidRPr="003E6BDF">
              <w:rPr>
                <w:rFonts w:ascii="Cambria" w:eastAsia="Calibri" w:hAnsi="Cambria" w:cs="Arial"/>
                <w:bCs/>
                <w:iCs/>
                <w:smallCaps w:val="0"/>
                <w:sz w:val="20"/>
                <w:szCs w:val="20"/>
                <w:lang w:eastAsia="en-US"/>
              </w:rPr>
              <w:t>Zaświadczenie właściwego naczelnika urzędu skarbowego zgodnie z opisem w pkt. 9.4.4 b</w:t>
            </w:r>
          </w:p>
        </w:tc>
      </w:tr>
      <w:tr w:rsidR="00B0687B" w:rsidRPr="00307221" w:rsidTr="0066528F">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B0687B" w:rsidRPr="00307221" w:rsidRDefault="00B0687B" w:rsidP="00B0687B">
            <w:pPr>
              <w:pStyle w:val="Tekstpodstawowy"/>
              <w:spacing w:before="40" w:after="40" w:line="276" w:lineRule="auto"/>
              <w:jc w:val="both"/>
              <w:rPr>
                <w:rFonts w:ascii="Cambria" w:hAnsi="Cambria" w:cs="Arial"/>
                <w:smallCaps w:val="0"/>
                <w:sz w:val="20"/>
                <w:szCs w:val="20"/>
              </w:rPr>
            </w:pPr>
            <w:r>
              <w:rPr>
                <w:rFonts w:ascii="Cambria" w:hAnsi="Cambria" w:cs="Arial"/>
                <w:smallCaps w:val="0"/>
                <w:sz w:val="20"/>
                <w:szCs w:val="20"/>
              </w:rPr>
              <w:t>7</w:t>
            </w:r>
            <w:r w:rsidRPr="00307221">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B0687B" w:rsidRPr="00307221" w:rsidRDefault="00B0687B" w:rsidP="00B0687B">
            <w:pPr>
              <w:pStyle w:val="Tekstpodstawowy"/>
              <w:spacing w:before="40" w:after="40" w:line="276" w:lineRule="auto"/>
              <w:ind w:right="140"/>
              <w:jc w:val="both"/>
              <w:rPr>
                <w:rFonts w:ascii="Cambria" w:eastAsia="Calibri" w:hAnsi="Cambria" w:cs="Arial"/>
                <w:bCs/>
                <w:iCs/>
                <w:smallCaps w:val="0"/>
                <w:sz w:val="20"/>
                <w:szCs w:val="20"/>
                <w:lang w:eastAsia="en-US"/>
              </w:rPr>
            </w:pPr>
            <w:r w:rsidRPr="00307221">
              <w:rPr>
                <w:rFonts w:ascii="Cambria" w:eastAsia="Calibri" w:hAnsi="Cambria" w:cs="Arial"/>
                <w:bCs/>
                <w:iCs/>
                <w:smallCaps w:val="0"/>
                <w:sz w:val="20"/>
                <w:szCs w:val="20"/>
                <w:lang w:eastAsia="en-US"/>
              </w:rPr>
              <w:t>Zaświadczenie Zakładu Ubezpieczeń Społecznych lub Kasy Rolniczego Ubezpieczenia Społecznego zgodnie z opisem w pkt. 9.4.</w:t>
            </w:r>
            <w:r w:rsidRPr="006958E7">
              <w:rPr>
                <w:rFonts w:ascii="Cambria" w:eastAsia="Calibri" w:hAnsi="Cambria" w:cs="Arial"/>
                <w:bCs/>
                <w:iCs/>
                <w:smallCaps w:val="0"/>
                <w:sz w:val="20"/>
                <w:szCs w:val="20"/>
                <w:lang w:eastAsia="en-US"/>
              </w:rPr>
              <w:t>4c</w:t>
            </w:r>
          </w:p>
        </w:tc>
      </w:tr>
      <w:tr w:rsidR="00B0687B" w:rsidRPr="00307221" w:rsidTr="0066528F">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B0687B" w:rsidRPr="00307221" w:rsidRDefault="00B0687B" w:rsidP="00B0687B">
            <w:pPr>
              <w:pStyle w:val="Tekstpodstawowy"/>
              <w:spacing w:before="40" w:after="40" w:line="276" w:lineRule="auto"/>
              <w:jc w:val="both"/>
              <w:rPr>
                <w:rFonts w:ascii="Cambria" w:hAnsi="Cambria" w:cs="Arial"/>
                <w:smallCaps w:val="0"/>
                <w:sz w:val="20"/>
                <w:szCs w:val="20"/>
              </w:rPr>
            </w:pPr>
            <w:r>
              <w:rPr>
                <w:rFonts w:ascii="Cambria" w:hAnsi="Cambria" w:cs="Arial"/>
                <w:smallCaps w:val="0"/>
                <w:sz w:val="20"/>
                <w:szCs w:val="20"/>
              </w:rPr>
              <w:t>8</w:t>
            </w:r>
            <w:r w:rsidRPr="00307221">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B0687B" w:rsidRPr="00307221" w:rsidRDefault="00B0687B" w:rsidP="00B0687B">
            <w:pPr>
              <w:pStyle w:val="Tekstpodstawowy"/>
              <w:spacing w:before="40" w:after="40" w:line="276" w:lineRule="auto"/>
              <w:ind w:right="140"/>
              <w:jc w:val="both"/>
              <w:rPr>
                <w:rFonts w:ascii="Cambria" w:eastAsia="Calibri" w:hAnsi="Cambria" w:cs="Arial"/>
                <w:bCs/>
                <w:iCs/>
                <w:smallCaps w:val="0"/>
                <w:sz w:val="20"/>
                <w:szCs w:val="20"/>
                <w:lang w:eastAsia="en-US"/>
              </w:rPr>
            </w:pPr>
            <w:r w:rsidRPr="00307221">
              <w:rPr>
                <w:rFonts w:ascii="Cambria" w:eastAsia="Calibri" w:hAnsi="Cambria" w:cs="Arial"/>
                <w:bCs/>
                <w:iCs/>
                <w:smallCaps w:val="0"/>
                <w:sz w:val="20"/>
                <w:szCs w:val="20"/>
                <w:lang w:eastAsia="en-US"/>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w:t>
            </w:r>
            <w:r>
              <w:rPr>
                <w:rFonts w:ascii="Cambria" w:eastAsia="Calibri" w:hAnsi="Cambria" w:cs="Arial"/>
                <w:bCs/>
                <w:iCs/>
                <w:smallCaps w:val="0"/>
                <w:sz w:val="20"/>
                <w:szCs w:val="20"/>
                <w:lang w:eastAsia="en-US"/>
              </w:rPr>
              <w:t xml:space="preserve">6 do </w:t>
            </w:r>
            <w:r w:rsidRPr="00307221">
              <w:rPr>
                <w:rFonts w:ascii="Cambria" w:eastAsia="Calibri" w:hAnsi="Cambria" w:cs="Arial"/>
                <w:bCs/>
                <w:iCs/>
                <w:smallCaps w:val="0"/>
                <w:sz w:val="20"/>
                <w:szCs w:val="20"/>
                <w:lang w:eastAsia="en-US"/>
              </w:rPr>
              <w:t>SIWZ</w:t>
            </w:r>
          </w:p>
        </w:tc>
      </w:tr>
      <w:tr w:rsidR="00B0687B" w:rsidRPr="00307221" w:rsidTr="0066528F">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B0687B" w:rsidRPr="00307221" w:rsidRDefault="00B0687B" w:rsidP="00B0687B">
            <w:pPr>
              <w:pStyle w:val="Tekstpodstawowy"/>
              <w:spacing w:before="40" w:after="40" w:line="276" w:lineRule="auto"/>
              <w:jc w:val="both"/>
              <w:rPr>
                <w:rFonts w:ascii="Cambria" w:hAnsi="Cambria" w:cs="Arial"/>
                <w:smallCaps w:val="0"/>
                <w:sz w:val="20"/>
                <w:szCs w:val="20"/>
              </w:rPr>
            </w:pPr>
            <w:r>
              <w:rPr>
                <w:rFonts w:ascii="Cambria" w:hAnsi="Cambria" w:cs="Arial"/>
                <w:smallCaps w:val="0"/>
                <w:sz w:val="20"/>
                <w:szCs w:val="20"/>
              </w:rPr>
              <w:t>9</w:t>
            </w:r>
            <w:r w:rsidRPr="00307221">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B0687B" w:rsidRPr="00307221" w:rsidRDefault="00B0687B" w:rsidP="00B0687B">
            <w:pPr>
              <w:pStyle w:val="Tekstpodstawowy"/>
              <w:spacing w:before="40" w:after="40" w:line="276" w:lineRule="auto"/>
              <w:ind w:right="140"/>
              <w:jc w:val="both"/>
              <w:rPr>
                <w:rFonts w:ascii="Cambria" w:eastAsia="Calibri" w:hAnsi="Cambria" w:cs="Arial"/>
                <w:bCs/>
                <w:iCs/>
                <w:smallCaps w:val="0"/>
                <w:sz w:val="20"/>
                <w:szCs w:val="20"/>
                <w:lang w:eastAsia="en-US"/>
              </w:rPr>
            </w:pPr>
            <w:r w:rsidRPr="00307221">
              <w:rPr>
                <w:rFonts w:ascii="Cambria" w:eastAsia="Calibri" w:hAnsi="Cambria" w:cs="Arial"/>
                <w:bCs/>
                <w:iCs/>
                <w:smallCaps w:val="0"/>
                <w:sz w:val="20"/>
                <w:szCs w:val="20"/>
                <w:lang w:eastAsia="en-US"/>
              </w:rPr>
              <w:t xml:space="preserve">Oświadczenie Wykonawcy o braku orzeczenia wobec niego tytułem środka zapobiegawczego zakazu ubiegania się o zamówienia publiczne – załącznik nr </w:t>
            </w:r>
            <w:r>
              <w:rPr>
                <w:rFonts w:ascii="Cambria" w:eastAsia="Calibri" w:hAnsi="Cambria" w:cs="Arial"/>
                <w:bCs/>
                <w:iCs/>
                <w:smallCaps w:val="0"/>
                <w:sz w:val="20"/>
                <w:szCs w:val="20"/>
                <w:lang w:eastAsia="en-US"/>
              </w:rPr>
              <w:t>6 do</w:t>
            </w:r>
            <w:r w:rsidRPr="00307221">
              <w:rPr>
                <w:rFonts w:ascii="Cambria" w:eastAsia="Calibri" w:hAnsi="Cambria" w:cs="Arial"/>
                <w:bCs/>
                <w:iCs/>
                <w:smallCaps w:val="0"/>
                <w:sz w:val="20"/>
                <w:szCs w:val="20"/>
                <w:lang w:eastAsia="en-US"/>
              </w:rPr>
              <w:t xml:space="preserve"> SIWZ</w:t>
            </w:r>
          </w:p>
        </w:tc>
      </w:tr>
      <w:tr w:rsidR="00B0687B" w:rsidRPr="00307221" w:rsidTr="0066528F">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B0687B" w:rsidRPr="00307221" w:rsidRDefault="00B0687B" w:rsidP="00B0687B">
            <w:pPr>
              <w:pStyle w:val="Tekstpodstawowy"/>
              <w:spacing w:before="40" w:after="40" w:line="276" w:lineRule="auto"/>
              <w:jc w:val="both"/>
              <w:rPr>
                <w:rFonts w:ascii="Cambria" w:hAnsi="Cambria" w:cs="Arial"/>
                <w:smallCaps w:val="0"/>
                <w:sz w:val="20"/>
                <w:szCs w:val="20"/>
              </w:rPr>
            </w:pPr>
            <w:r w:rsidRPr="00307221">
              <w:rPr>
                <w:rFonts w:ascii="Cambria" w:hAnsi="Cambria" w:cs="Arial"/>
                <w:smallCaps w:val="0"/>
                <w:sz w:val="20"/>
                <w:szCs w:val="20"/>
              </w:rPr>
              <w:t>1</w:t>
            </w:r>
            <w:r>
              <w:rPr>
                <w:rFonts w:ascii="Cambria" w:hAnsi="Cambria" w:cs="Arial"/>
                <w:smallCaps w:val="0"/>
                <w:sz w:val="20"/>
                <w:szCs w:val="20"/>
              </w:rPr>
              <w:t>0</w:t>
            </w:r>
            <w:r w:rsidRPr="00307221">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B0687B" w:rsidRPr="00307221" w:rsidRDefault="00B0687B" w:rsidP="009308B0">
            <w:pPr>
              <w:pStyle w:val="Tekstpodstawowy"/>
              <w:spacing w:before="40" w:after="40" w:line="276" w:lineRule="auto"/>
              <w:ind w:right="140"/>
              <w:jc w:val="both"/>
              <w:rPr>
                <w:rFonts w:ascii="Cambria" w:eastAsia="Calibri" w:hAnsi="Cambria" w:cs="Arial"/>
                <w:bCs/>
                <w:iCs/>
                <w:smallCaps w:val="0"/>
                <w:sz w:val="20"/>
                <w:szCs w:val="20"/>
                <w:lang w:eastAsia="en-US"/>
              </w:rPr>
            </w:pPr>
            <w:r w:rsidRPr="00307221">
              <w:rPr>
                <w:rFonts w:ascii="Cambria" w:eastAsia="Calibri" w:hAnsi="Cambria" w:cs="Arial"/>
                <w:bCs/>
                <w:iCs/>
                <w:smallCaps w:val="0"/>
                <w:sz w:val="20"/>
                <w:szCs w:val="20"/>
                <w:lang w:eastAsia="en-US"/>
              </w:rPr>
              <w:t>Oświadczenie Wykonawcy o niezaleganiu z opłacaniem podatków i opłat lokalnych, o których mowa w ustawie z dnia 12 stycznia 1991 r. o podatkach i opłatach lokalnych (Dz. U. z 201</w:t>
            </w:r>
            <w:r w:rsidR="009308B0">
              <w:rPr>
                <w:rFonts w:ascii="Cambria" w:eastAsia="Calibri" w:hAnsi="Cambria" w:cs="Arial"/>
                <w:bCs/>
                <w:iCs/>
                <w:smallCaps w:val="0"/>
                <w:sz w:val="20"/>
                <w:szCs w:val="20"/>
                <w:lang w:eastAsia="en-US"/>
              </w:rPr>
              <w:t>9 r. poz. 1170</w:t>
            </w:r>
            <w:r w:rsidRPr="00307221">
              <w:rPr>
                <w:rFonts w:ascii="Cambria" w:eastAsia="Calibri" w:hAnsi="Cambria" w:cs="Arial"/>
                <w:bCs/>
                <w:iCs/>
                <w:smallCaps w:val="0"/>
                <w:sz w:val="20"/>
                <w:szCs w:val="20"/>
                <w:lang w:eastAsia="en-US"/>
              </w:rPr>
              <w:t>) – załącznik nr</w:t>
            </w:r>
            <w:r>
              <w:rPr>
                <w:rFonts w:ascii="Cambria" w:eastAsia="Calibri" w:hAnsi="Cambria" w:cs="Arial"/>
                <w:bCs/>
                <w:iCs/>
                <w:smallCaps w:val="0"/>
                <w:sz w:val="20"/>
                <w:szCs w:val="20"/>
                <w:lang w:eastAsia="en-US"/>
              </w:rPr>
              <w:t xml:space="preserve"> 6 do</w:t>
            </w:r>
            <w:r w:rsidRPr="00307221">
              <w:rPr>
                <w:rFonts w:ascii="Cambria" w:eastAsia="Calibri" w:hAnsi="Cambria" w:cs="Arial"/>
                <w:bCs/>
                <w:iCs/>
                <w:smallCaps w:val="0"/>
                <w:sz w:val="20"/>
                <w:szCs w:val="20"/>
                <w:lang w:eastAsia="en-US"/>
              </w:rPr>
              <w:t xml:space="preserve"> SIWZ</w:t>
            </w:r>
          </w:p>
        </w:tc>
      </w:tr>
    </w:tbl>
    <w:p w:rsidR="006958E7" w:rsidRPr="006958E7" w:rsidRDefault="006958E7" w:rsidP="006958E7">
      <w:pPr>
        <w:numPr>
          <w:ilvl w:val="1"/>
          <w:numId w:val="0"/>
        </w:numPr>
        <w:tabs>
          <w:tab w:val="num" w:pos="993"/>
        </w:tabs>
        <w:spacing w:after="120" w:line="276" w:lineRule="auto"/>
        <w:ind w:left="993" w:hanging="567"/>
        <w:jc w:val="both"/>
        <w:rPr>
          <w:rFonts w:ascii="Cambria" w:hAnsi="Cambria" w:cs="Arial"/>
          <w:sz w:val="20"/>
          <w:szCs w:val="20"/>
        </w:rPr>
      </w:pPr>
      <w:bookmarkStart w:id="12" w:name="_Hlk528156355"/>
      <w:r>
        <w:rPr>
          <w:rFonts w:ascii="Cambria" w:hAnsi="Cambria" w:cs="Arial"/>
          <w:sz w:val="20"/>
          <w:szCs w:val="20"/>
        </w:rPr>
        <w:t>13.3</w:t>
      </w:r>
      <w:r w:rsidRPr="00062E73">
        <w:rPr>
          <w:rFonts w:ascii="Cambria" w:hAnsi="Cambria" w:cs="Arial"/>
          <w:sz w:val="20"/>
          <w:szCs w:val="20"/>
        </w:rPr>
        <w:tab/>
      </w:r>
      <w:bookmarkStart w:id="13" w:name="_Hlk531947846"/>
      <w:r w:rsidRPr="006958E7">
        <w:rPr>
          <w:rFonts w:ascii="Cambria" w:hAnsi="Cambria" w:cs="Arial"/>
          <w:sz w:val="20"/>
          <w:szCs w:val="20"/>
        </w:rPr>
        <w:t>Dokumenty stanowiące tajemnicę przedsiębiorstwa w rozumieniu przepisów o zwalczaniu nieuczciwej konkurencji, należy zastrzec poprzez  złożenie ich w osobnym pliku wraz z jednoczesnym zaznaczeniem polecenia „Załącznik stanowiący tajemnicę przedsiębiorstwa” a następnie wraz z plikami stanowiącymi jawną część skompresowane do jednego pliku archiwum (ZIP)</w:t>
      </w:r>
      <w:bookmarkEnd w:id="13"/>
    </w:p>
    <w:p w:rsidR="006958E7" w:rsidRPr="006958E7" w:rsidRDefault="006958E7" w:rsidP="006958E7">
      <w:pPr>
        <w:tabs>
          <w:tab w:val="left" w:pos="142"/>
        </w:tabs>
        <w:spacing w:after="120" w:line="276" w:lineRule="auto"/>
        <w:ind w:left="990" w:hanging="550"/>
        <w:jc w:val="both"/>
        <w:rPr>
          <w:rFonts w:ascii="Cambria" w:hAnsi="Cambria" w:cs="Arial"/>
          <w:sz w:val="20"/>
          <w:szCs w:val="20"/>
        </w:rPr>
      </w:pPr>
      <w:r w:rsidRPr="006958E7">
        <w:rPr>
          <w:rFonts w:ascii="Cambria" w:hAnsi="Cambria" w:cs="Arial"/>
          <w:sz w:val="20"/>
          <w:szCs w:val="20"/>
        </w:rPr>
        <w:t>13.</w:t>
      </w:r>
      <w:r>
        <w:rPr>
          <w:rFonts w:ascii="Cambria" w:hAnsi="Cambria" w:cs="Arial"/>
          <w:sz w:val="20"/>
          <w:szCs w:val="20"/>
        </w:rPr>
        <w:t>4</w:t>
      </w:r>
      <w:r w:rsidRPr="006958E7">
        <w:rPr>
          <w:rFonts w:ascii="Cambria" w:hAnsi="Cambria" w:cs="Arial"/>
          <w:sz w:val="20"/>
          <w:szCs w:val="20"/>
        </w:rPr>
        <w:tab/>
      </w:r>
      <w:r w:rsidRPr="006958E7">
        <w:rPr>
          <w:rFonts w:ascii="Cambria" w:hAnsi="Cambria" w:cs="Arial"/>
          <w:sz w:val="20"/>
          <w:szCs w:val="20"/>
          <w:lang w:bidi="pl-PL"/>
        </w:rPr>
        <w:t xml:space="preserve">Dokumenty elektroniczne, oświadczenia lub elektroniczne kopie dokumentów lub oświadczeń składane są przez Wykonawcę jako załączniki do poczty e - mail. Sposób sporządzenia dokumentów elektronicznych, oświadczeń lub elektronicznych kopii dokumentów lub oświadczeń musi być zgody z wymaganiami określonymi w rozporządzeniu Prezesa Rady Ministrów z dnia 27 czerwca 2017 r. w </w:t>
      </w:r>
      <w:r w:rsidRPr="006958E7">
        <w:rPr>
          <w:rFonts w:ascii="Cambria" w:hAnsi="Cambria" w:cs="Arial"/>
          <w:i/>
          <w:iCs/>
          <w:sz w:val="20"/>
          <w:szCs w:val="20"/>
          <w:lang w:bidi="pl-PL"/>
        </w:rPr>
        <w:t>sprawie użycia środków komunikacji elektronicznej w postępowaniu o udzielenie zamówienia publicznego oraz udostępniania i przechowywania dokumentów elektronicznych</w:t>
      </w:r>
      <w:r w:rsidRPr="006958E7">
        <w:rPr>
          <w:rFonts w:ascii="Cambria" w:hAnsi="Cambria" w:cs="Arial"/>
          <w:sz w:val="20"/>
          <w:szCs w:val="20"/>
          <w:lang w:bidi="pl-PL"/>
        </w:rPr>
        <w:t xml:space="preserve"> oraz rozporządzeniu Ministra Rozwoju z dnia 26 lipca 2016 r. </w:t>
      </w:r>
      <w:r w:rsidRPr="006958E7">
        <w:rPr>
          <w:rFonts w:ascii="Cambria" w:hAnsi="Cambria" w:cs="Arial"/>
          <w:i/>
          <w:iCs/>
          <w:sz w:val="20"/>
          <w:szCs w:val="20"/>
          <w:lang w:bidi="pl-PL"/>
        </w:rPr>
        <w:t>w sprawie rodzajów dokumentów, jakich może żądać zamawiający od wykonawcy w postępowaniu o udzielenie zamówienia</w:t>
      </w:r>
    </w:p>
    <w:p w:rsidR="006958E7" w:rsidRPr="006958E7" w:rsidRDefault="006958E7" w:rsidP="006958E7">
      <w:pPr>
        <w:tabs>
          <w:tab w:val="left" w:pos="142"/>
        </w:tabs>
        <w:spacing w:after="120" w:line="276" w:lineRule="auto"/>
        <w:ind w:left="990" w:hanging="550"/>
        <w:jc w:val="both"/>
        <w:rPr>
          <w:rFonts w:ascii="Cambria" w:hAnsi="Cambria" w:cs="Arial"/>
          <w:sz w:val="20"/>
          <w:szCs w:val="20"/>
        </w:rPr>
      </w:pPr>
      <w:r w:rsidRPr="006958E7">
        <w:rPr>
          <w:rFonts w:ascii="Cambria" w:hAnsi="Cambria" w:cs="Arial"/>
          <w:sz w:val="20"/>
          <w:szCs w:val="20"/>
        </w:rPr>
        <w:t>13.</w:t>
      </w:r>
      <w:r>
        <w:rPr>
          <w:rFonts w:ascii="Cambria" w:hAnsi="Cambria" w:cs="Arial"/>
          <w:sz w:val="20"/>
          <w:szCs w:val="20"/>
        </w:rPr>
        <w:t>5</w:t>
      </w:r>
      <w:r w:rsidRPr="006958E7">
        <w:rPr>
          <w:rFonts w:ascii="Cambria" w:hAnsi="Cambria" w:cs="Arial"/>
          <w:sz w:val="20"/>
          <w:szCs w:val="20"/>
        </w:rPr>
        <w:tab/>
        <w:t xml:space="preserve">Pełnomocnictwa </w:t>
      </w:r>
      <w:r w:rsidRPr="006958E7">
        <w:rPr>
          <w:rFonts w:ascii="Cambria" w:hAnsi="Cambria" w:cs="Arial"/>
          <w:sz w:val="20"/>
          <w:szCs w:val="20"/>
          <w:lang w:bidi="pl-PL"/>
        </w:rPr>
        <w:t>do podpisania oferty pod rygorem nieważności w postaci elektronicznej, opatrzone kwalifikowanym podpisem elektronicznym przez osobę/osoby upoważnione do reprezentacji wskazane we właściwym rejestrze, jeżeli oferta nie została podpisana przez osoby upoważnione do tych czynności dokumentem rejestracyjnym. Dopuszczalne jest złożenie elektronicznej kopii pełnomocnictwa poświadczonej elektronicznym podpisem przez notariusza.</w:t>
      </w:r>
      <w:r w:rsidRPr="006958E7">
        <w:rPr>
          <w:rFonts w:ascii="Cambria" w:hAnsi="Cambria" w:cs="Arial"/>
          <w:sz w:val="20"/>
          <w:szCs w:val="20"/>
        </w:rPr>
        <w:t xml:space="preserve"> </w:t>
      </w:r>
    </w:p>
    <w:p w:rsidR="006958E7" w:rsidRPr="006958E7" w:rsidRDefault="006958E7" w:rsidP="006958E7">
      <w:pPr>
        <w:tabs>
          <w:tab w:val="left" w:pos="142"/>
        </w:tabs>
        <w:spacing w:after="120" w:line="276" w:lineRule="auto"/>
        <w:ind w:left="990" w:hanging="550"/>
        <w:jc w:val="both"/>
        <w:rPr>
          <w:rFonts w:ascii="Cambria" w:hAnsi="Cambria" w:cs="Arial"/>
          <w:sz w:val="20"/>
          <w:szCs w:val="20"/>
        </w:rPr>
      </w:pPr>
      <w:r w:rsidRPr="006958E7">
        <w:rPr>
          <w:rFonts w:ascii="Cambria" w:hAnsi="Cambria" w:cs="Arial"/>
          <w:sz w:val="20"/>
          <w:szCs w:val="20"/>
        </w:rPr>
        <w:t>13.</w:t>
      </w:r>
      <w:r>
        <w:rPr>
          <w:rFonts w:ascii="Cambria" w:hAnsi="Cambria" w:cs="Arial"/>
          <w:sz w:val="20"/>
          <w:szCs w:val="20"/>
        </w:rPr>
        <w:t>6</w:t>
      </w:r>
      <w:r w:rsidRPr="006958E7">
        <w:rPr>
          <w:rFonts w:ascii="Cambria" w:hAnsi="Cambria" w:cs="Arial"/>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bookmarkEnd w:id="12"/>
    <w:p w:rsidR="006958E7" w:rsidRPr="006958E7" w:rsidRDefault="006958E7" w:rsidP="006958E7">
      <w:pPr>
        <w:keepNext/>
        <w:tabs>
          <w:tab w:val="num" w:pos="360"/>
        </w:tabs>
        <w:spacing w:before="240" w:after="120" w:line="276" w:lineRule="auto"/>
        <w:ind w:left="360" w:hanging="360"/>
        <w:jc w:val="both"/>
        <w:outlineLvl w:val="3"/>
        <w:rPr>
          <w:rFonts w:ascii="Cambria" w:hAnsi="Cambria" w:cs="Arial"/>
          <w:b/>
          <w:bCs/>
          <w:sz w:val="20"/>
          <w:szCs w:val="20"/>
          <w:u w:val="single"/>
        </w:rPr>
      </w:pPr>
      <w:r w:rsidRPr="006958E7">
        <w:rPr>
          <w:rFonts w:ascii="Cambria" w:hAnsi="Cambria" w:cs="Arial"/>
          <w:b/>
          <w:bCs/>
          <w:sz w:val="20"/>
          <w:szCs w:val="20"/>
        </w:rPr>
        <w:t>14</w:t>
      </w:r>
      <w:r w:rsidRPr="006958E7">
        <w:rPr>
          <w:rFonts w:ascii="Cambria" w:hAnsi="Cambria" w:cs="Arial"/>
          <w:b/>
          <w:bCs/>
          <w:sz w:val="20"/>
          <w:szCs w:val="20"/>
        </w:rPr>
        <w:tab/>
      </w:r>
      <w:r w:rsidRPr="006958E7">
        <w:rPr>
          <w:rFonts w:ascii="Cambria" w:hAnsi="Cambria" w:cs="Arial"/>
          <w:b/>
          <w:bCs/>
          <w:sz w:val="20"/>
          <w:szCs w:val="20"/>
          <w:u w:val="single"/>
        </w:rPr>
        <w:t>Sposób komunikowania się Zamawiającego z Wykonawcami (nie dotyczy składania ofert i wniosków).</w:t>
      </w:r>
    </w:p>
    <w:p w:rsidR="006958E7" w:rsidRPr="006958E7" w:rsidRDefault="006958E7" w:rsidP="00936059">
      <w:pPr>
        <w:numPr>
          <w:ilvl w:val="1"/>
          <w:numId w:val="50"/>
        </w:numPr>
        <w:spacing w:after="120" w:line="276" w:lineRule="auto"/>
        <w:ind w:left="851" w:hanging="502"/>
        <w:jc w:val="both"/>
        <w:rPr>
          <w:rFonts w:ascii="Cambria" w:hAnsi="Cambria" w:cs="Arial"/>
          <w:sz w:val="20"/>
          <w:szCs w:val="20"/>
        </w:rPr>
      </w:pPr>
      <w:bookmarkStart w:id="14" w:name="_Hlk528156367"/>
      <w:bookmarkStart w:id="15" w:name="_Hlk535912238"/>
      <w:r w:rsidRPr="006958E7">
        <w:rPr>
          <w:rFonts w:ascii="Cambria" w:hAnsi="Cambria" w:cs="Arial"/>
          <w:sz w:val="20"/>
          <w:szCs w:val="20"/>
        </w:rPr>
        <w:t xml:space="preserve">W postępowaniu o udzielenie zamówienia komunikacja pomiędzy Zamawiającym a Wykonawcami w szczególności składanie oświadczeń, wniosków (innych niż wskazanych w pkt 19 SIWZ tj. oferty z wymaganymi załącznikami) , zawiadomień oraz przekazywanie informacji odbywa się elektronicznie za pośrednictwem </w:t>
      </w:r>
      <w:r w:rsidRPr="006958E7">
        <w:rPr>
          <w:rFonts w:ascii="Cambria" w:hAnsi="Cambria" w:cs="Arial"/>
          <w:b/>
          <w:sz w:val="20"/>
          <w:szCs w:val="20"/>
        </w:rPr>
        <w:t xml:space="preserve">poczty elektronicznej na adres e-mial: </w:t>
      </w:r>
      <w:hyperlink r:id="rId13" w:history="1">
        <w:r w:rsidRPr="006958E7">
          <w:rPr>
            <w:rStyle w:val="Hipercze"/>
            <w:rFonts w:ascii="Cambria" w:hAnsi="Cambria" w:cs="Arial"/>
            <w:b/>
            <w:bCs/>
            <w:sz w:val="20"/>
            <w:szCs w:val="20"/>
          </w:rPr>
          <w:t>przetargi@kancelariajiz.pl</w:t>
        </w:r>
      </w:hyperlink>
      <w:r w:rsidRPr="006958E7">
        <w:rPr>
          <w:rFonts w:ascii="Cambria" w:hAnsi="Cambria" w:cs="Arial"/>
          <w:b/>
          <w:bCs/>
          <w:sz w:val="20"/>
          <w:szCs w:val="20"/>
        </w:rPr>
        <w:t xml:space="preserve"> oraz na adres e-mail Zamawiającego wskazany w pkt. 1 SIWZ. </w:t>
      </w:r>
    </w:p>
    <w:p w:rsidR="006958E7" w:rsidRPr="006958E7" w:rsidRDefault="006958E7" w:rsidP="006958E7">
      <w:pPr>
        <w:spacing w:after="120" w:line="276" w:lineRule="auto"/>
        <w:ind w:left="851" w:hanging="502"/>
        <w:jc w:val="both"/>
        <w:rPr>
          <w:rFonts w:ascii="Cambria" w:hAnsi="Cambria" w:cs="Arial"/>
          <w:sz w:val="20"/>
          <w:szCs w:val="20"/>
        </w:rPr>
      </w:pPr>
      <w:r w:rsidRPr="006958E7">
        <w:rPr>
          <w:rFonts w:ascii="Cambria" w:hAnsi="Cambria" w:cs="Arial"/>
          <w:sz w:val="20"/>
          <w:szCs w:val="20"/>
        </w:rPr>
        <w:t xml:space="preserve">We wszelkiej korespondencji związanej z niniejszym postępowaniem Zamawiający i Wykonawcy posługują się numerem ogłoszenia (BZP, TED lub ID postępowania). </w:t>
      </w:r>
    </w:p>
    <w:p w:rsidR="006958E7" w:rsidRPr="006958E7" w:rsidRDefault="006958E7" w:rsidP="006958E7">
      <w:pPr>
        <w:spacing w:after="120" w:line="276" w:lineRule="auto"/>
        <w:ind w:left="851" w:hanging="502"/>
        <w:jc w:val="both"/>
        <w:rPr>
          <w:rFonts w:ascii="Cambria" w:hAnsi="Cambria" w:cs="Arial"/>
          <w:b/>
          <w:i/>
          <w:sz w:val="20"/>
          <w:szCs w:val="20"/>
        </w:rPr>
      </w:pPr>
      <w:r w:rsidRPr="006958E7">
        <w:rPr>
          <w:rFonts w:ascii="Cambria" w:hAnsi="Cambria" w:cs="Arial"/>
          <w:b/>
          <w:i/>
          <w:sz w:val="20"/>
          <w:szCs w:val="20"/>
        </w:rPr>
        <w:t>14.2 Zamawiający zaleca korzystanie z dedykowanych formularzy dedykowanych formularzy udostępnionych na miniPortalu (Formularz do komunikacji). Wysłanie dokumentów o których mowa powyżej w szczególności pytań związanych z prowadzonym postępianiem</w:t>
      </w:r>
      <w:r w:rsidRPr="006958E7">
        <w:rPr>
          <w:rFonts w:ascii="Cambria" w:hAnsi="Cambria"/>
          <w:b/>
          <w:i/>
          <w:sz w:val="20"/>
          <w:szCs w:val="20"/>
        </w:rPr>
        <w:t xml:space="preserve"> </w:t>
      </w:r>
      <w:r w:rsidRPr="006958E7">
        <w:rPr>
          <w:rFonts w:ascii="Cambria" w:hAnsi="Cambria" w:cs="Arial"/>
          <w:b/>
          <w:i/>
          <w:sz w:val="20"/>
          <w:szCs w:val="20"/>
        </w:rPr>
        <w:t xml:space="preserve"> przez miniPortal wymaga obowiązkowego poinformowania Zamawiającego o przekazaniu wiadomości na adres e-mail wskazany w pkt. 14.1 (niedopełnienie tego obowiązku uznane będzie jako nieskuteczne przekazanie dokumentów). </w:t>
      </w:r>
    </w:p>
    <w:p w:rsidR="006958E7" w:rsidRPr="006958E7" w:rsidRDefault="006958E7" w:rsidP="006958E7">
      <w:pPr>
        <w:spacing w:after="120" w:line="276" w:lineRule="auto"/>
        <w:ind w:left="851"/>
        <w:jc w:val="both"/>
        <w:rPr>
          <w:rFonts w:ascii="Cambria" w:hAnsi="Cambria" w:cs="Arial"/>
          <w:b/>
          <w:i/>
          <w:sz w:val="20"/>
          <w:szCs w:val="20"/>
        </w:rPr>
      </w:pPr>
      <w:r w:rsidRPr="006958E7">
        <w:rPr>
          <w:rFonts w:ascii="Cambria" w:hAnsi="Cambria" w:cs="Arial"/>
          <w:b/>
          <w:i/>
          <w:sz w:val="20"/>
          <w:szCs w:val="20"/>
        </w:rPr>
        <w:t xml:space="preserve"> Powyższe ma na celu sprawne przeprowadzenie postępowania i brak możliwości wygenerowania oddzielnej skrzynki ePuap tylko do zamówień publicznych. </w:t>
      </w:r>
    </w:p>
    <w:p w:rsidR="006958E7" w:rsidRPr="006958E7" w:rsidRDefault="006958E7" w:rsidP="00936059">
      <w:pPr>
        <w:pStyle w:val="Akapitzlist"/>
        <w:numPr>
          <w:ilvl w:val="1"/>
          <w:numId w:val="51"/>
        </w:numPr>
        <w:spacing w:after="120"/>
        <w:ind w:left="851" w:hanging="502"/>
        <w:contextualSpacing/>
        <w:jc w:val="both"/>
        <w:rPr>
          <w:rFonts w:ascii="Cambria" w:hAnsi="Cambria" w:cs="Arial"/>
          <w:sz w:val="20"/>
          <w:szCs w:val="20"/>
        </w:rPr>
      </w:pPr>
      <w:r w:rsidRPr="006958E7">
        <w:rPr>
          <w:rFonts w:ascii="Cambria" w:hAnsi="Cambria" w:cs="Arial"/>
          <w:sz w:val="20"/>
          <w:szCs w:val="20"/>
        </w:rPr>
        <w:t>Zamawiający może również komunikować się z Wykonawcami za pomocą poczty elektronicznej.</w:t>
      </w:r>
    </w:p>
    <w:p w:rsidR="006958E7" w:rsidRDefault="006958E7" w:rsidP="006958E7">
      <w:pPr>
        <w:keepNext/>
        <w:tabs>
          <w:tab w:val="num" w:pos="360"/>
        </w:tabs>
        <w:spacing w:before="240" w:after="120" w:line="276" w:lineRule="auto"/>
        <w:ind w:left="851" w:hanging="502"/>
        <w:jc w:val="both"/>
        <w:outlineLvl w:val="3"/>
        <w:rPr>
          <w:rFonts w:ascii="Cambria" w:hAnsi="Cambria" w:cs="Arial"/>
          <w:b/>
          <w:bCs/>
          <w:sz w:val="20"/>
          <w:szCs w:val="20"/>
          <w:u w:val="single"/>
        </w:rPr>
      </w:pPr>
      <w:r w:rsidRPr="006958E7">
        <w:rPr>
          <w:rFonts w:ascii="Cambria" w:hAnsi="Cambria" w:cs="Arial"/>
          <w:sz w:val="20"/>
          <w:szCs w:val="20"/>
        </w:rPr>
        <w:t xml:space="preserve">14.4 Dokumenty elektroniczne, oświadczenia lub elektroniczne kopie dokumentów lub oświadczeń  składane są przez Wykonawcę za  pomocą poczty elektronicznej, na wskazany w pkt 14.1 adres email Sposób sporządzenia dokumentów elektronicznych, oświadczeń lub elektronicznych kopii dokumentów lub oświadczeń musi być zgody z wymaganiami określonymi w rozporządzeniu Prezesa Rady Ministrów z dnia 27 czerwca 2017 r. </w:t>
      </w:r>
      <w:r w:rsidRPr="006958E7">
        <w:rPr>
          <w:rFonts w:ascii="Cambria" w:hAnsi="Cambria" w:cs="Arial"/>
          <w:i/>
          <w:sz w:val="20"/>
          <w:szCs w:val="20"/>
        </w:rPr>
        <w:t xml:space="preserve">w sprawie użycia środków komunikacji elektronicznej w postępowaniu o udzielenie zamówienia publicznego oraz udostępniania i przechowywania dokumentów elektronicznych </w:t>
      </w:r>
      <w:r w:rsidRPr="006958E7">
        <w:rPr>
          <w:rFonts w:ascii="Cambria" w:hAnsi="Cambria" w:cs="Arial"/>
          <w:sz w:val="20"/>
          <w:szCs w:val="20"/>
        </w:rPr>
        <w:t xml:space="preserve">oraz rozporządzeniu Ministra Rozwoju z dnia 26 lipca 2016 r. </w:t>
      </w:r>
      <w:r w:rsidRPr="006958E7">
        <w:rPr>
          <w:rFonts w:ascii="Cambria" w:hAnsi="Cambria" w:cs="Arial"/>
          <w:i/>
          <w:sz w:val="20"/>
          <w:szCs w:val="20"/>
        </w:rPr>
        <w:t>w sprawie rodzajów dokumentów, jakich może żądać zamawiający od wykonawcy w postępowaniu o udzielenie zamówienia.</w:t>
      </w:r>
      <w:bookmarkEnd w:id="14"/>
      <w:r w:rsidRPr="00C55572">
        <w:rPr>
          <w:rFonts w:ascii="Cambria" w:hAnsi="Cambria" w:cs="Arial"/>
          <w:sz w:val="20"/>
          <w:szCs w:val="20"/>
        </w:rPr>
        <w:tab/>
      </w:r>
    </w:p>
    <w:bookmarkEnd w:id="15"/>
    <w:p w:rsidR="00CE5B34" w:rsidRPr="008B6EB3" w:rsidRDefault="00CE5B34" w:rsidP="00DF209C">
      <w:pPr>
        <w:pStyle w:val="ust"/>
        <w:tabs>
          <w:tab w:val="left" w:pos="851"/>
          <w:tab w:val="left" w:pos="993"/>
        </w:tabs>
        <w:spacing w:before="0" w:after="120"/>
        <w:ind w:left="0" w:firstLine="0"/>
        <w:rPr>
          <w:rFonts w:ascii="Cambria" w:hAnsi="Cambria" w:cs="Arial"/>
          <w:sz w:val="16"/>
          <w:szCs w:val="16"/>
        </w:rPr>
      </w:pPr>
    </w:p>
    <w:p w:rsidR="00CE5B34" w:rsidRPr="00307221" w:rsidRDefault="00CE5B34" w:rsidP="00E62A4C">
      <w:pPr>
        <w:pStyle w:val="Tekstpodstawowy"/>
        <w:spacing w:before="120" w:after="120" w:line="276" w:lineRule="auto"/>
        <w:ind w:left="360" w:hanging="360"/>
        <w:jc w:val="left"/>
        <w:rPr>
          <w:rFonts w:ascii="Cambria" w:hAnsi="Cambria" w:cs="Arial"/>
          <w:b/>
          <w:bCs/>
          <w:smallCaps w:val="0"/>
          <w:sz w:val="20"/>
          <w:szCs w:val="20"/>
          <w:u w:val="single"/>
        </w:rPr>
      </w:pPr>
      <w:r w:rsidRPr="00307221">
        <w:rPr>
          <w:rFonts w:ascii="Cambria" w:hAnsi="Cambria" w:cs="Arial"/>
          <w:b/>
          <w:bCs/>
          <w:smallCaps w:val="0"/>
          <w:sz w:val="20"/>
          <w:szCs w:val="20"/>
        </w:rPr>
        <w:t>15</w:t>
      </w:r>
      <w:r w:rsidRPr="00307221">
        <w:rPr>
          <w:rFonts w:ascii="Cambria" w:hAnsi="Cambria" w:cs="Arial"/>
          <w:b/>
          <w:bCs/>
          <w:smallCaps w:val="0"/>
          <w:sz w:val="20"/>
          <w:szCs w:val="20"/>
        </w:rPr>
        <w:tab/>
      </w:r>
      <w:r w:rsidRPr="00307221">
        <w:rPr>
          <w:rFonts w:ascii="Cambria" w:hAnsi="Cambria" w:cs="Arial"/>
          <w:b/>
          <w:bCs/>
          <w:smallCaps w:val="0"/>
          <w:sz w:val="20"/>
          <w:szCs w:val="20"/>
          <w:u w:val="single"/>
        </w:rPr>
        <w:t>Wskazanie osób uprawnionych do porozumiewania się z Wykonawcami.</w:t>
      </w:r>
    </w:p>
    <w:p w:rsidR="00CE5B34" w:rsidRPr="00307221" w:rsidRDefault="00CE5B34" w:rsidP="00E62A4C">
      <w:pPr>
        <w:pStyle w:val="Zwykytekst"/>
        <w:spacing w:line="276" w:lineRule="auto"/>
        <w:ind w:left="993" w:hanging="567"/>
        <w:rPr>
          <w:rFonts w:ascii="Cambria" w:hAnsi="Cambria" w:cs="Arial"/>
          <w:b/>
          <w:bCs/>
          <w:sz w:val="20"/>
          <w:szCs w:val="20"/>
        </w:rPr>
      </w:pPr>
      <w:r w:rsidRPr="00307221">
        <w:rPr>
          <w:rFonts w:ascii="Cambria" w:hAnsi="Cambria" w:cs="Arial"/>
          <w:sz w:val="20"/>
          <w:szCs w:val="20"/>
        </w:rPr>
        <w:t>15.1</w:t>
      </w:r>
      <w:r w:rsidRPr="00307221">
        <w:rPr>
          <w:rFonts w:ascii="Cambria" w:hAnsi="Cambria" w:cs="Arial"/>
          <w:sz w:val="20"/>
          <w:szCs w:val="20"/>
        </w:rPr>
        <w:tab/>
        <w:t>Osoby uprawnione do kontaktowania się z Wykonawcami:</w:t>
      </w:r>
      <w:r w:rsidRPr="00307221">
        <w:rPr>
          <w:rFonts w:ascii="Cambria" w:hAnsi="Cambria" w:cs="Arial"/>
          <w:b/>
          <w:bCs/>
          <w:sz w:val="20"/>
          <w:szCs w:val="20"/>
        </w:rPr>
        <w:tab/>
      </w:r>
    </w:p>
    <w:p w:rsidR="00002007" w:rsidRPr="006958E7" w:rsidRDefault="004722B4" w:rsidP="00D53A06">
      <w:pPr>
        <w:spacing w:line="276" w:lineRule="auto"/>
        <w:ind w:left="285" w:firstLine="708"/>
        <w:jc w:val="both"/>
        <w:rPr>
          <w:rFonts w:ascii="Cambria" w:hAnsi="Cambria" w:cs="Arial"/>
          <w:b/>
          <w:sz w:val="20"/>
          <w:szCs w:val="20"/>
        </w:rPr>
      </w:pPr>
      <w:r w:rsidRPr="006958E7">
        <w:rPr>
          <w:rFonts w:ascii="Cambria" w:hAnsi="Cambria" w:cs="Arial"/>
          <w:sz w:val="20"/>
          <w:szCs w:val="20"/>
        </w:rPr>
        <w:t xml:space="preserve">W sprawach formalno – prawnych: </w:t>
      </w:r>
      <w:r w:rsidR="00002007" w:rsidRPr="006958E7">
        <w:rPr>
          <w:rFonts w:ascii="Cambria" w:hAnsi="Cambria" w:cs="Arial"/>
          <w:b/>
          <w:sz w:val="20"/>
          <w:szCs w:val="20"/>
        </w:rPr>
        <w:t>Alojzy Jakóbik 606 206 214</w:t>
      </w:r>
    </w:p>
    <w:p w:rsidR="00674C94" w:rsidRPr="00307221" w:rsidRDefault="00674C94" w:rsidP="00E62A4C">
      <w:pPr>
        <w:pStyle w:val="Zwykytekst"/>
        <w:spacing w:line="276" w:lineRule="auto"/>
        <w:ind w:left="993" w:hanging="567"/>
        <w:rPr>
          <w:rFonts w:ascii="Cambria" w:hAnsi="Cambria" w:cs="Arial"/>
          <w:sz w:val="20"/>
          <w:szCs w:val="20"/>
        </w:rPr>
      </w:pPr>
    </w:p>
    <w:p w:rsidR="00CE5B34" w:rsidRPr="00307221" w:rsidRDefault="00CE5B34" w:rsidP="00E62A4C">
      <w:pPr>
        <w:spacing w:after="120" w:line="276" w:lineRule="auto"/>
        <w:ind w:left="993" w:hanging="567"/>
        <w:jc w:val="both"/>
        <w:rPr>
          <w:rFonts w:ascii="Cambria" w:hAnsi="Cambria" w:cs="Arial"/>
          <w:b/>
          <w:i/>
          <w:sz w:val="20"/>
          <w:szCs w:val="20"/>
        </w:rPr>
      </w:pPr>
      <w:r w:rsidRPr="00307221">
        <w:rPr>
          <w:rFonts w:ascii="Cambria" w:hAnsi="Cambria" w:cs="Arial"/>
          <w:sz w:val="20"/>
          <w:szCs w:val="20"/>
        </w:rPr>
        <w:t>15.2</w:t>
      </w:r>
      <w:r w:rsidRPr="00307221">
        <w:rPr>
          <w:rFonts w:ascii="Cambria" w:hAnsi="Cambria" w:cs="Arial"/>
          <w:sz w:val="20"/>
          <w:szCs w:val="20"/>
        </w:rPr>
        <w:tab/>
        <w:t xml:space="preserve">Dodatkowe informacje dotyczące zamówienia można otrzymać w godz. </w:t>
      </w:r>
      <w:r w:rsidRPr="00307221">
        <w:rPr>
          <w:rFonts w:ascii="Cambria" w:hAnsi="Cambria" w:cs="Arial"/>
          <w:bCs/>
          <w:sz w:val="20"/>
          <w:szCs w:val="20"/>
        </w:rPr>
        <w:t>od 08:00 do 15:00</w:t>
      </w:r>
      <w:r w:rsidRPr="00307221">
        <w:rPr>
          <w:rFonts w:ascii="Cambria" w:hAnsi="Cambria" w:cs="Arial"/>
          <w:sz w:val="20"/>
          <w:szCs w:val="20"/>
        </w:rPr>
        <w:t xml:space="preserve"> w siedzibie </w:t>
      </w:r>
      <w:r w:rsidR="00DD24BE" w:rsidRPr="00307221">
        <w:rPr>
          <w:rFonts w:ascii="Cambria" w:hAnsi="Cambria" w:cs="Arial"/>
          <w:sz w:val="20"/>
          <w:szCs w:val="20"/>
        </w:rPr>
        <w:t>z</w:t>
      </w:r>
      <w:r w:rsidR="005C01B4" w:rsidRPr="00307221">
        <w:rPr>
          <w:rFonts w:ascii="Cambria" w:hAnsi="Cambria" w:cs="Arial"/>
          <w:sz w:val="20"/>
          <w:szCs w:val="20"/>
        </w:rPr>
        <w:t>amawiającego</w:t>
      </w:r>
      <w:r w:rsidR="00CD4CAF">
        <w:rPr>
          <w:rFonts w:ascii="Cambria" w:hAnsi="Cambria" w:cs="Arial"/>
          <w:sz w:val="20"/>
          <w:szCs w:val="20"/>
        </w:rPr>
        <w:t xml:space="preserve"> </w:t>
      </w:r>
      <w:r w:rsidR="00243F5A" w:rsidRPr="00307221">
        <w:rPr>
          <w:rFonts w:ascii="Cambria" w:hAnsi="Cambria" w:cs="Arial"/>
          <w:sz w:val="20"/>
          <w:szCs w:val="20"/>
        </w:rPr>
        <w:t>prowadzącego postępowanie</w:t>
      </w:r>
      <w:r w:rsidR="00DD24BE" w:rsidRPr="00307221">
        <w:rPr>
          <w:rFonts w:ascii="Cambria" w:hAnsi="Cambria" w:cs="Arial"/>
          <w:sz w:val="20"/>
          <w:szCs w:val="20"/>
        </w:rPr>
        <w:t>. W ramach informacji telefonicznych zamawiający nie udziela informacji wyjaśniających zapisy SIWZ, telefonicznie udzielane są jedynie informacje o charakterze organizacyjnym</w:t>
      </w:r>
      <w:r w:rsidR="008B6EB3">
        <w:rPr>
          <w:rFonts w:ascii="Cambria" w:hAnsi="Cambria" w:cs="Arial"/>
          <w:sz w:val="20"/>
          <w:szCs w:val="20"/>
        </w:rPr>
        <w:t xml:space="preserve"> </w:t>
      </w:r>
      <w:r w:rsidR="00DD24BE" w:rsidRPr="00307221">
        <w:rPr>
          <w:rFonts w:ascii="Cambria" w:hAnsi="Cambria" w:cs="Arial"/>
          <w:sz w:val="20"/>
          <w:szCs w:val="20"/>
        </w:rPr>
        <w:t>np.;  jak można zadać pytanie do prowadzonego postępowania, czy było zadane pytanie na określony temat i gdzie można znaleźć udzieloną odpowiedz.</w:t>
      </w:r>
    </w:p>
    <w:p w:rsidR="00CE5B34" w:rsidRPr="00307221" w:rsidRDefault="00CE5B34" w:rsidP="00E62A4C">
      <w:pPr>
        <w:pStyle w:val="Nagwek4"/>
        <w:tabs>
          <w:tab w:val="num" w:pos="360"/>
        </w:tabs>
        <w:spacing w:before="120" w:line="276" w:lineRule="auto"/>
        <w:ind w:left="360" w:hanging="360"/>
        <w:rPr>
          <w:rFonts w:ascii="Cambria" w:hAnsi="Cambria" w:cs="Arial"/>
          <w:sz w:val="20"/>
          <w:szCs w:val="20"/>
        </w:rPr>
      </w:pPr>
      <w:r w:rsidRPr="00307221">
        <w:rPr>
          <w:rFonts w:ascii="Cambria" w:hAnsi="Cambria" w:cs="Arial"/>
          <w:sz w:val="20"/>
          <w:szCs w:val="20"/>
        </w:rPr>
        <w:t>16.</w:t>
      </w:r>
      <w:r w:rsidRPr="00307221">
        <w:rPr>
          <w:rFonts w:ascii="Cambria" w:hAnsi="Cambria" w:cs="Arial"/>
          <w:sz w:val="20"/>
          <w:szCs w:val="20"/>
        </w:rPr>
        <w:tab/>
      </w:r>
      <w:r w:rsidRPr="00307221">
        <w:rPr>
          <w:rFonts w:ascii="Cambria" w:hAnsi="Cambria" w:cs="Arial"/>
          <w:sz w:val="20"/>
          <w:szCs w:val="20"/>
          <w:u w:val="single"/>
        </w:rPr>
        <w:t>Termin związania z ofertą.</w:t>
      </w:r>
    </w:p>
    <w:p w:rsidR="00CE5B34" w:rsidRPr="00307221" w:rsidRDefault="00CE5B34" w:rsidP="00E62A4C">
      <w:pPr>
        <w:pStyle w:val="Nagwek4"/>
        <w:spacing w:before="120" w:line="276" w:lineRule="auto"/>
        <w:ind w:left="426"/>
        <w:rPr>
          <w:rFonts w:ascii="Cambria" w:hAnsi="Cambria" w:cs="Arial"/>
          <w:b w:val="0"/>
          <w:bCs w:val="0"/>
          <w:sz w:val="20"/>
          <w:szCs w:val="20"/>
        </w:rPr>
      </w:pPr>
      <w:r w:rsidRPr="00307221">
        <w:rPr>
          <w:rFonts w:ascii="Cambria" w:hAnsi="Cambria" w:cs="Arial"/>
          <w:b w:val="0"/>
          <w:bCs w:val="0"/>
          <w:sz w:val="20"/>
          <w:szCs w:val="20"/>
        </w:rPr>
        <w:t xml:space="preserve">Termin związania ofertą </w:t>
      </w:r>
      <w:r w:rsidRPr="00307221">
        <w:rPr>
          <w:rFonts w:ascii="Cambria" w:hAnsi="Cambria" w:cs="Arial"/>
          <w:sz w:val="20"/>
          <w:szCs w:val="20"/>
        </w:rPr>
        <w:t xml:space="preserve">upływa po </w:t>
      </w:r>
      <w:r w:rsidR="00733364" w:rsidRPr="00307221">
        <w:rPr>
          <w:rFonts w:ascii="Cambria" w:hAnsi="Cambria" w:cs="Arial"/>
          <w:sz w:val="20"/>
          <w:szCs w:val="20"/>
        </w:rPr>
        <w:t>6</w:t>
      </w:r>
      <w:r w:rsidRPr="00307221">
        <w:rPr>
          <w:rFonts w:ascii="Cambria" w:hAnsi="Cambria" w:cs="Arial"/>
          <w:sz w:val="20"/>
          <w:szCs w:val="20"/>
        </w:rPr>
        <w:t>0 dniach</w:t>
      </w:r>
      <w:r w:rsidRPr="00307221">
        <w:rPr>
          <w:rFonts w:ascii="Cambria" w:hAnsi="Cambria" w:cs="Arial"/>
          <w:b w:val="0"/>
          <w:bCs w:val="0"/>
          <w:sz w:val="20"/>
          <w:szCs w:val="20"/>
        </w:rPr>
        <w:t xml:space="preserve"> od daty terminu składania ofert.</w:t>
      </w:r>
    </w:p>
    <w:p w:rsidR="00F135ED" w:rsidRPr="00307221" w:rsidRDefault="00CE5B34" w:rsidP="00E62A4C">
      <w:pPr>
        <w:tabs>
          <w:tab w:val="num" w:pos="360"/>
        </w:tabs>
        <w:spacing w:line="276" w:lineRule="auto"/>
        <w:ind w:left="360" w:hanging="360"/>
        <w:rPr>
          <w:rFonts w:ascii="Cambria" w:hAnsi="Cambria" w:cs="Arial"/>
          <w:b/>
          <w:sz w:val="20"/>
          <w:szCs w:val="20"/>
          <w:u w:val="single"/>
        </w:rPr>
      </w:pPr>
      <w:r w:rsidRPr="00307221">
        <w:rPr>
          <w:rFonts w:ascii="Cambria" w:hAnsi="Cambria" w:cs="Arial"/>
          <w:b/>
          <w:sz w:val="20"/>
          <w:szCs w:val="20"/>
        </w:rPr>
        <w:t>17.</w:t>
      </w:r>
      <w:r w:rsidRPr="00307221">
        <w:rPr>
          <w:rFonts w:ascii="Cambria" w:hAnsi="Cambria" w:cs="Arial"/>
          <w:b/>
          <w:sz w:val="20"/>
          <w:szCs w:val="20"/>
        </w:rPr>
        <w:tab/>
      </w:r>
      <w:r w:rsidRPr="00307221">
        <w:rPr>
          <w:rFonts w:ascii="Cambria" w:hAnsi="Cambria" w:cs="Arial"/>
          <w:b/>
          <w:sz w:val="20"/>
          <w:szCs w:val="20"/>
          <w:u w:val="single"/>
        </w:rPr>
        <w:t>Wymagania dotyczące wniesienia wadium</w:t>
      </w:r>
    </w:p>
    <w:p w:rsidR="004039E4" w:rsidRPr="00307221" w:rsidRDefault="004039E4" w:rsidP="00E62A4C">
      <w:pPr>
        <w:tabs>
          <w:tab w:val="num" w:pos="360"/>
        </w:tabs>
        <w:spacing w:line="276" w:lineRule="auto"/>
        <w:ind w:left="360" w:hanging="360"/>
        <w:rPr>
          <w:rFonts w:ascii="Cambria" w:hAnsi="Cambria" w:cs="Arial"/>
          <w:b/>
          <w:sz w:val="20"/>
          <w:szCs w:val="20"/>
          <w:u w:val="single"/>
        </w:rPr>
      </w:pPr>
    </w:p>
    <w:p w:rsidR="0014208E" w:rsidRPr="00B0687B" w:rsidRDefault="004039E4" w:rsidP="00EF433C">
      <w:pPr>
        <w:spacing w:line="276" w:lineRule="auto"/>
        <w:ind w:left="993" w:hanging="567"/>
        <w:jc w:val="both"/>
        <w:rPr>
          <w:rFonts w:ascii="Cambria" w:hAnsi="Cambria" w:cs="Arial"/>
          <w:b/>
          <w:sz w:val="20"/>
          <w:szCs w:val="20"/>
        </w:rPr>
      </w:pPr>
      <w:r w:rsidRPr="00B0687B">
        <w:rPr>
          <w:rFonts w:ascii="Cambria" w:hAnsi="Cambria" w:cs="Arial"/>
          <w:sz w:val="20"/>
          <w:szCs w:val="20"/>
        </w:rPr>
        <w:t xml:space="preserve">17.1 </w:t>
      </w:r>
      <w:r w:rsidR="00F135ED" w:rsidRPr="00B0687B">
        <w:rPr>
          <w:rFonts w:ascii="Cambria" w:hAnsi="Cambria" w:cs="Arial"/>
          <w:b/>
          <w:sz w:val="20"/>
          <w:szCs w:val="20"/>
        </w:rPr>
        <w:t xml:space="preserve">Wadium w wysokości </w:t>
      </w:r>
      <w:r w:rsidR="00EF433C" w:rsidRPr="00B0687B">
        <w:rPr>
          <w:rFonts w:ascii="Cambria" w:hAnsi="Cambria" w:cs="Arial"/>
          <w:b/>
          <w:sz w:val="20"/>
          <w:szCs w:val="20"/>
        </w:rPr>
        <w:t xml:space="preserve">: </w:t>
      </w:r>
      <w:r w:rsidR="004C24DD" w:rsidRPr="004C24DD">
        <w:rPr>
          <w:rFonts w:ascii="Cambria" w:hAnsi="Cambria" w:cs="Arial"/>
          <w:b/>
          <w:sz w:val="20"/>
          <w:szCs w:val="20"/>
        </w:rPr>
        <w:t>20</w:t>
      </w:r>
      <w:r w:rsidR="005370E5" w:rsidRPr="004C24DD">
        <w:rPr>
          <w:rFonts w:ascii="Cambria" w:hAnsi="Cambria" w:cs="Arial"/>
          <w:b/>
          <w:sz w:val="20"/>
          <w:szCs w:val="20"/>
        </w:rPr>
        <w:t>.000,00</w:t>
      </w:r>
      <w:r w:rsidR="005370E5">
        <w:rPr>
          <w:rFonts w:ascii="Cambria" w:hAnsi="Cambria" w:cs="Arial"/>
          <w:b/>
          <w:sz w:val="20"/>
          <w:szCs w:val="20"/>
        </w:rPr>
        <w:t xml:space="preserve"> </w:t>
      </w:r>
      <w:r w:rsidR="004C24DD" w:rsidRPr="004C24DD">
        <w:rPr>
          <w:rFonts w:ascii="Cambria" w:hAnsi="Cambria" w:cs="Arial"/>
          <w:b/>
          <w:sz w:val="20"/>
          <w:szCs w:val="20"/>
        </w:rPr>
        <w:t>PLN</w:t>
      </w:r>
      <w:r w:rsidR="0014208E" w:rsidRPr="00B0687B">
        <w:rPr>
          <w:rFonts w:ascii="Cambria" w:hAnsi="Cambria" w:cs="Arial"/>
          <w:b/>
          <w:sz w:val="20"/>
          <w:szCs w:val="20"/>
        </w:rPr>
        <w:t xml:space="preserve"> (</w:t>
      </w:r>
      <w:r w:rsidR="004C24DD">
        <w:rPr>
          <w:rFonts w:ascii="Cambria" w:hAnsi="Cambria" w:cs="Arial"/>
          <w:b/>
          <w:sz w:val="20"/>
          <w:szCs w:val="20"/>
        </w:rPr>
        <w:t xml:space="preserve"> dwadzieścia</w:t>
      </w:r>
      <w:r w:rsidR="0014208E" w:rsidRPr="00B0687B">
        <w:rPr>
          <w:rFonts w:ascii="Cambria" w:hAnsi="Cambria" w:cs="Arial"/>
          <w:b/>
          <w:sz w:val="20"/>
          <w:szCs w:val="20"/>
        </w:rPr>
        <w:t xml:space="preserve"> tysięcy  złotych 00/100 groszy) </w:t>
      </w:r>
    </w:p>
    <w:p w:rsidR="00F135ED" w:rsidRPr="00307221" w:rsidRDefault="0014208E" w:rsidP="0014208E">
      <w:pPr>
        <w:spacing w:line="276" w:lineRule="auto"/>
        <w:ind w:left="993" w:hanging="285"/>
        <w:jc w:val="both"/>
        <w:rPr>
          <w:rFonts w:ascii="Cambria" w:hAnsi="Cambria" w:cs="Arial"/>
          <w:b/>
          <w:sz w:val="20"/>
          <w:szCs w:val="20"/>
        </w:rPr>
      </w:pPr>
      <w:r>
        <w:rPr>
          <w:rFonts w:ascii="Cambria" w:hAnsi="Cambria" w:cs="Arial"/>
          <w:b/>
          <w:sz w:val="20"/>
          <w:szCs w:val="20"/>
        </w:rPr>
        <w:t xml:space="preserve">Wadium </w:t>
      </w:r>
      <w:r w:rsidR="00F135ED" w:rsidRPr="00307221">
        <w:rPr>
          <w:rFonts w:ascii="Cambria" w:hAnsi="Cambria" w:cs="Arial"/>
          <w:b/>
          <w:sz w:val="20"/>
          <w:szCs w:val="20"/>
        </w:rPr>
        <w:t>należy wnieść przed upływem terminu składania ofert.</w:t>
      </w:r>
    </w:p>
    <w:p w:rsidR="00F135ED" w:rsidRPr="00307221" w:rsidRDefault="00F135ED" w:rsidP="00936059">
      <w:pPr>
        <w:numPr>
          <w:ilvl w:val="1"/>
          <w:numId w:val="7"/>
        </w:numPr>
        <w:spacing w:line="276" w:lineRule="auto"/>
        <w:ind w:left="993" w:hanging="567"/>
        <w:rPr>
          <w:rFonts w:ascii="Cambria" w:hAnsi="Cambria" w:cs="Arial"/>
          <w:sz w:val="20"/>
          <w:szCs w:val="20"/>
        </w:rPr>
      </w:pPr>
      <w:r w:rsidRPr="00307221">
        <w:rPr>
          <w:rFonts w:ascii="Cambria" w:hAnsi="Cambria" w:cs="Arial"/>
          <w:sz w:val="20"/>
          <w:szCs w:val="20"/>
        </w:rPr>
        <w:t>Wadium może być wnoszone w jednej lub kilku następujących formach:</w:t>
      </w:r>
    </w:p>
    <w:p w:rsidR="00F135ED" w:rsidRPr="00307221" w:rsidRDefault="00F135ED" w:rsidP="00936059">
      <w:pPr>
        <w:numPr>
          <w:ilvl w:val="2"/>
          <w:numId w:val="8"/>
        </w:numPr>
        <w:tabs>
          <w:tab w:val="num" w:pos="1440"/>
        </w:tabs>
        <w:spacing w:after="60" w:line="276" w:lineRule="auto"/>
        <w:ind w:left="1843" w:hanging="851"/>
        <w:rPr>
          <w:rFonts w:ascii="Cambria" w:hAnsi="Cambria" w:cs="Arial"/>
          <w:sz w:val="20"/>
          <w:szCs w:val="20"/>
        </w:rPr>
      </w:pPr>
      <w:r w:rsidRPr="00307221">
        <w:rPr>
          <w:rFonts w:ascii="Cambria" w:hAnsi="Cambria" w:cs="Arial"/>
          <w:sz w:val="20"/>
          <w:szCs w:val="20"/>
        </w:rPr>
        <w:t xml:space="preserve">pieniądzu, </w:t>
      </w:r>
    </w:p>
    <w:p w:rsidR="00F135ED" w:rsidRPr="00307221" w:rsidRDefault="00F135ED" w:rsidP="00936059">
      <w:pPr>
        <w:numPr>
          <w:ilvl w:val="2"/>
          <w:numId w:val="8"/>
        </w:numPr>
        <w:tabs>
          <w:tab w:val="num" w:pos="1440"/>
        </w:tabs>
        <w:spacing w:after="60" w:line="276" w:lineRule="auto"/>
        <w:ind w:left="1843" w:hanging="851"/>
        <w:jc w:val="both"/>
        <w:rPr>
          <w:rFonts w:ascii="Cambria" w:hAnsi="Cambria" w:cs="Arial"/>
          <w:sz w:val="20"/>
          <w:szCs w:val="20"/>
        </w:rPr>
      </w:pPr>
      <w:r w:rsidRPr="00307221">
        <w:rPr>
          <w:rFonts w:ascii="Cambria" w:hAnsi="Cambria" w:cs="Arial"/>
          <w:sz w:val="20"/>
          <w:szCs w:val="20"/>
        </w:rPr>
        <w:t>poręczeniach bankowych lub poręczeniach spółdzielczej kasy oszczędnościowo-kredytowej, z tym że poręczenie kasy jest zawsze poręczeniem pieniężnym;</w:t>
      </w:r>
    </w:p>
    <w:p w:rsidR="00F135ED" w:rsidRPr="00307221" w:rsidRDefault="00F135ED" w:rsidP="00936059">
      <w:pPr>
        <w:numPr>
          <w:ilvl w:val="2"/>
          <w:numId w:val="8"/>
        </w:numPr>
        <w:tabs>
          <w:tab w:val="num" w:pos="1440"/>
        </w:tabs>
        <w:spacing w:after="60" w:line="276" w:lineRule="auto"/>
        <w:ind w:left="1843" w:hanging="851"/>
        <w:jc w:val="both"/>
        <w:rPr>
          <w:rFonts w:ascii="Cambria" w:hAnsi="Cambria" w:cs="Arial"/>
          <w:sz w:val="20"/>
          <w:szCs w:val="20"/>
        </w:rPr>
      </w:pPr>
      <w:r w:rsidRPr="00307221">
        <w:rPr>
          <w:rFonts w:ascii="Cambria" w:hAnsi="Cambria" w:cs="Arial"/>
          <w:sz w:val="20"/>
          <w:szCs w:val="20"/>
        </w:rPr>
        <w:t>gwarancjach bankowych;</w:t>
      </w:r>
    </w:p>
    <w:p w:rsidR="00F135ED" w:rsidRPr="00307221" w:rsidRDefault="00F135ED" w:rsidP="00936059">
      <w:pPr>
        <w:numPr>
          <w:ilvl w:val="2"/>
          <w:numId w:val="8"/>
        </w:numPr>
        <w:tabs>
          <w:tab w:val="num" w:pos="1440"/>
        </w:tabs>
        <w:spacing w:after="60" w:line="276" w:lineRule="auto"/>
        <w:ind w:left="1843" w:hanging="851"/>
        <w:jc w:val="both"/>
        <w:rPr>
          <w:rFonts w:ascii="Cambria" w:hAnsi="Cambria" w:cs="Arial"/>
          <w:sz w:val="20"/>
          <w:szCs w:val="20"/>
        </w:rPr>
      </w:pPr>
      <w:r w:rsidRPr="00307221">
        <w:rPr>
          <w:rFonts w:ascii="Cambria" w:hAnsi="Cambria" w:cs="Arial"/>
          <w:sz w:val="20"/>
          <w:szCs w:val="20"/>
        </w:rPr>
        <w:t>gwarancjach ubezpieczeniowych;</w:t>
      </w:r>
    </w:p>
    <w:p w:rsidR="00F135ED" w:rsidRPr="00307221" w:rsidRDefault="00200BA2" w:rsidP="00936059">
      <w:pPr>
        <w:numPr>
          <w:ilvl w:val="2"/>
          <w:numId w:val="8"/>
        </w:numPr>
        <w:tabs>
          <w:tab w:val="num" w:pos="1440"/>
        </w:tabs>
        <w:spacing w:after="120" w:line="276" w:lineRule="auto"/>
        <w:ind w:left="1843" w:hanging="851"/>
        <w:jc w:val="both"/>
        <w:rPr>
          <w:rFonts w:ascii="Cambria" w:hAnsi="Cambria" w:cs="Arial"/>
          <w:sz w:val="20"/>
          <w:szCs w:val="20"/>
        </w:rPr>
      </w:pPr>
      <w:r w:rsidRPr="00307221">
        <w:rPr>
          <w:rFonts w:ascii="Cambria" w:hAnsi="Cambria" w:cs="Arial"/>
          <w:sz w:val="20"/>
          <w:szCs w:val="20"/>
        </w:rPr>
        <w:t>poręczeniach udzielanych przez podmioty, o których mowa w art. 6b ust. 5 pkt 2 ustawy z dnia 9 listopada 2000 r. o utworzeniu Polskiej Agencji Rozwoju P</w:t>
      </w:r>
      <w:r w:rsidR="006958E7">
        <w:rPr>
          <w:rFonts w:ascii="Cambria" w:hAnsi="Cambria" w:cs="Arial"/>
          <w:sz w:val="20"/>
          <w:szCs w:val="20"/>
        </w:rPr>
        <w:t>rzedsiębiorczości (Dz. U. z 2019</w:t>
      </w:r>
      <w:r w:rsidRPr="00307221">
        <w:rPr>
          <w:rFonts w:ascii="Cambria" w:hAnsi="Cambria" w:cs="Arial"/>
          <w:sz w:val="20"/>
          <w:szCs w:val="20"/>
        </w:rPr>
        <w:t xml:space="preserve"> r. poz. </w:t>
      </w:r>
      <w:r w:rsidR="006958E7">
        <w:rPr>
          <w:rFonts w:ascii="Cambria" w:hAnsi="Cambria" w:cs="Arial"/>
          <w:sz w:val="20"/>
          <w:szCs w:val="20"/>
        </w:rPr>
        <w:t>310</w:t>
      </w:r>
      <w:r w:rsidRPr="00307221">
        <w:rPr>
          <w:rFonts w:ascii="Cambria" w:hAnsi="Cambria" w:cs="Arial"/>
          <w:sz w:val="20"/>
          <w:szCs w:val="20"/>
        </w:rPr>
        <w:t>)</w:t>
      </w:r>
      <w:r w:rsidR="00F135ED" w:rsidRPr="00307221">
        <w:rPr>
          <w:rFonts w:ascii="Cambria" w:hAnsi="Cambria" w:cs="Arial"/>
          <w:sz w:val="20"/>
          <w:szCs w:val="20"/>
        </w:rPr>
        <w:t>.</w:t>
      </w:r>
    </w:p>
    <w:p w:rsidR="006958E7" w:rsidRDefault="006958E7" w:rsidP="00936059">
      <w:pPr>
        <w:numPr>
          <w:ilvl w:val="1"/>
          <w:numId w:val="8"/>
        </w:numPr>
        <w:spacing w:after="120" w:line="276" w:lineRule="auto"/>
        <w:ind w:left="993" w:hanging="426"/>
        <w:rPr>
          <w:rFonts w:ascii="Cambria" w:hAnsi="Cambria" w:cs="Arial"/>
          <w:sz w:val="20"/>
          <w:szCs w:val="20"/>
        </w:rPr>
      </w:pPr>
      <w:r w:rsidRPr="006958E7">
        <w:rPr>
          <w:rFonts w:ascii="Cambria" w:hAnsi="Cambria" w:cs="Arial"/>
          <w:sz w:val="20"/>
          <w:szCs w:val="20"/>
        </w:rPr>
        <w:t>W przypadku wnoszenia wadium w formie innej niż pieniądz, Wykonawca wnosi je w postaci elektronicznego oryginału dokumentu wadialnego, tj. opatrzone kwalifikowanym podpisem elektronicznym osób upoważnionych do jego wystawienia (wystawców dokumentu) w formacie umożliwiającym Zamawiającemu odczyt dokumentu (Zamawiający nie dopuszcza możliwości złożenia dokumentu wadium np. w formacie xml). Wadium musi zostać przesłane do Zamawiającego przed terminem składania ofert. Wadium może być przesłane wraz z ofertą (skompresowane do jednego pliku). Jeżeli wykonawca przesyła wadium poza ofertą, np. drogą e - mail, winno być ono oznaczone w sposób umożliwiający jednoznaczne przypisanie do postępowania.</w:t>
      </w:r>
    </w:p>
    <w:p w:rsidR="006958E7" w:rsidRPr="006958E7" w:rsidRDefault="006958E7" w:rsidP="006958E7">
      <w:pPr>
        <w:spacing w:after="120" w:line="276" w:lineRule="auto"/>
        <w:ind w:left="993"/>
        <w:rPr>
          <w:rFonts w:ascii="Cambria" w:hAnsi="Cambria" w:cs="Arial"/>
          <w:sz w:val="20"/>
          <w:szCs w:val="20"/>
        </w:rPr>
      </w:pPr>
      <w:r w:rsidRPr="006958E7">
        <w:rPr>
          <w:rFonts w:ascii="Cambria" w:hAnsi="Cambria" w:cs="Arial"/>
          <w:sz w:val="20"/>
          <w:szCs w:val="20"/>
        </w:rPr>
        <w:t>Wadium: dokument wadium, oryginał gwarancji/poręczenia, jeżeli wykonawca wnosi wadium w innej formie niż pieniądza, opatrzone kwalifikowanym podpisem osób upoważnionych do jego wystawienia (wystawców dokumentu).</w:t>
      </w:r>
    </w:p>
    <w:p w:rsidR="00F135ED" w:rsidRPr="00307221" w:rsidRDefault="00F135ED" w:rsidP="00936059">
      <w:pPr>
        <w:numPr>
          <w:ilvl w:val="1"/>
          <w:numId w:val="8"/>
        </w:numPr>
        <w:spacing w:after="120" w:line="276" w:lineRule="auto"/>
        <w:ind w:left="993" w:hanging="567"/>
        <w:rPr>
          <w:rFonts w:ascii="Cambria" w:hAnsi="Cambria" w:cs="Arial"/>
          <w:sz w:val="20"/>
          <w:szCs w:val="20"/>
        </w:rPr>
      </w:pPr>
      <w:r w:rsidRPr="00307221">
        <w:rPr>
          <w:rFonts w:ascii="Cambria" w:hAnsi="Cambria" w:cs="Arial"/>
          <w:sz w:val="20"/>
          <w:szCs w:val="20"/>
        </w:rPr>
        <w:t>Wadium wnoszone w pieniądzu wpłaca się przelewem na rachunek bankowy:</w:t>
      </w:r>
    </w:p>
    <w:p w:rsidR="00F135ED" w:rsidRPr="003E6BDF" w:rsidRDefault="00F135ED" w:rsidP="00E62A4C">
      <w:pPr>
        <w:pStyle w:val="ust"/>
        <w:spacing w:before="120" w:after="120" w:line="276" w:lineRule="auto"/>
        <w:ind w:left="0" w:firstLine="0"/>
        <w:jc w:val="center"/>
        <w:rPr>
          <w:rFonts w:ascii="Cambria" w:hAnsi="Cambria" w:cs="Arial"/>
          <w:b/>
          <w:sz w:val="20"/>
          <w:szCs w:val="20"/>
        </w:rPr>
      </w:pPr>
      <w:r w:rsidRPr="003E6BDF">
        <w:rPr>
          <w:rFonts w:ascii="Cambria" w:hAnsi="Cambria" w:cs="Arial"/>
          <w:b/>
          <w:sz w:val="20"/>
          <w:szCs w:val="20"/>
        </w:rPr>
        <w:t xml:space="preserve">Nr rachunku </w:t>
      </w:r>
      <w:r w:rsidR="004C24DD" w:rsidRPr="004C24DD">
        <w:rPr>
          <w:rFonts w:eastAsia="Times New Roman"/>
          <w:b/>
          <w:sz w:val="20"/>
          <w:szCs w:val="20"/>
          <w:lang w:eastAsia="en-US"/>
        </w:rPr>
        <w:t>BS Pińczów O/Złota 81 8509 0002 2004 4000 0404 0007</w:t>
      </w:r>
    </w:p>
    <w:p w:rsidR="004C24DD" w:rsidRDefault="00F135ED" w:rsidP="004C24DD">
      <w:pPr>
        <w:pStyle w:val="ust"/>
        <w:spacing w:before="120" w:after="120" w:line="276" w:lineRule="auto"/>
        <w:ind w:left="0" w:firstLine="0"/>
        <w:jc w:val="center"/>
        <w:rPr>
          <w:rFonts w:ascii="Cambria" w:hAnsi="Cambria" w:cs="Arial"/>
          <w:b/>
          <w:sz w:val="20"/>
          <w:szCs w:val="20"/>
        </w:rPr>
      </w:pPr>
      <w:r w:rsidRPr="003E6BDF">
        <w:rPr>
          <w:rFonts w:ascii="Cambria" w:hAnsi="Cambria" w:cs="Arial"/>
          <w:b/>
          <w:sz w:val="20"/>
          <w:szCs w:val="20"/>
        </w:rPr>
        <w:t xml:space="preserve">z dopiskiem „Wadium" i </w:t>
      </w:r>
      <w:r w:rsidR="00674C94" w:rsidRPr="003E6BDF">
        <w:rPr>
          <w:rFonts w:ascii="Cambria" w:hAnsi="Cambria" w:cs="Arial"/>
          <w:b/>
          <w:sz w:val="20"/>
          <w:szCs w:val="20"/>
        </w:rPr>
        <w:t>znak sprawy</w:t>
      </w:r>
      <w:r w:rsidRPr="003E6BDF">
        <w:rPr>
          <w:rFonts w:ascii="Cambria" w:hAnsi="Cambria" w:cs="Arial"/>
          <w:b/>
          <w:sz w:val="20"/>
          <w:szCs w:val="20"/>
        </w:rPr>
        <w:t>:</w:t>
      </w:r>
      <w:r w:rsidR="004C24DD" w:rsidRPr="004C24DD">
        <w:rPr>
          <w:rFonts w:ascii="Cambria" w:hAnsi="Cambria" w:cs="Arial"/>
          <w:b/>
          <w:sz w:val="20"/>
          <w:szCs w:val="20"/>
        </w:rPr>
        <w:t xml:space="preserve"> </w:t>
      </w:r>
      <w:r w:rsidR="004C24DD">
        <w:rPr>
          <w:rFonts w:ascii="Cambria" w:hAnsi="Cambria" w:cs="Arial"/>
          <w:b/>
          <w:sz w:val="20"/>
          <w:szCs w:val="20"/>
        </w:rPr>
        <w:t>GPI.III.2710.2.2020</w:t>
      </w:r>
    </w:p>
    <w:p w:rsidR="00F135ED" w:rsidRPr="00307221" w:rsidRDefault="004C24DD" w:rsidP="004C24DD">
      <w:pPr>
        <w:pStyle w:val="ust"/>
        <w:spacing w:before="120" w:after="120" w:line="276" w:lineRule="auto"/>
        <w:ind w:left="0" w:firstLine="0"/>
        <w:jc w:val="center"/>
        <w:rPr>
          <w:rFonts w:ascii="Cambria" w:hAnsi="Cambria" w:cs="Arial"/>
          <w:sz w:val="20"/>
          <w:szCs w:val="20"/>
        </w:rPr>
      </w:pPr>
      <w:r w:rsidRPr="00307221">
        <w:rPr>
          <w:rFonts w:ascii="Cambria" w:hAnsi="Cambria" w:cs="Arial"/>
          <w:sz w:val="20"/>
          <w:szCs w:val="20"/>
        </w:rPr>
        <w:t xml:space="preserve"> </w:t>
      </w:r>
      <w:r w:rsidR="00F135ED" w:rsidRPr="00307221">
        <w:rPr>
          <w:rFonts w:ascii="Cambria" w:hAnsi="Cambria" w:cs="Arial"/>
          <w:sz w:val="20"/>
          <w:szCs w:val="20"/>
        </w:rPr>
        <w:t>Wadium wniesione w pieniądzu zamawiający przechowuje na rachunku bankowym.</w:t>
      </w:r>
    </w:p>
    <w:p w:rsidR="00F135ED" w:rsidRPr="00307221" w:rsidRDefault="00F135ED" w:rsidP="00936059">
      <w:pPr>
        <w:numPr>
          <w:ilvl w:val="1"/>
          <w:numId w:val="8"/>
        </w:numPr>
        <w:spacing w:after="120" w:line="276" w:lineRule="auto"/>
        <w:ind w:left="993" w:hanging="567"/>
        <w:jc w:val="both"/>
        <w:rPr>
          <w:rFonts w:ascii="Cambria" w:hAnsi="Cambria" w:cs="Arial"/>
          <w:sz w:val="20"/>
          <w:szCs w:val="20"/>
        </w:rPr>
      </w:pPr>
      <w:r w:rsidRPr="00307221">
        <w:rPr>
          <w:rFonts w:ascii="Cambria" w:hAnsi="Cambria" w:cs="Arial"/>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F135ED" w:rsidRPr="00307221" w:rsidRDefault="00F135ED" w:rsidP="00936059">
      <w:pPr>
        <w:numPr>
          <w:ilvl w:val="1"/>
          <w:numId w:val="8"/>
        </w:numPr>
        <w:spacing w:after="120" w:line="276" w:lineRule="auto"/>
        <w:ind w:left="993" w:hanging="567"/>
        <w:jc w:val="both"/>
        <w:rPr>
          <w:rFonts w:ascii="Cambria" w:hAnsi="Cambria" w:cs="Arial"/>
          <w:sz w:val="20"/>
          <w:szCs w:val="20"/>
        </w:rPr>
      </w:pPr>
      <w:r w:rsidRPr="00307221">
        <w:rPr>
          <w:rFonts w:ascii="Cambria" w:hAnsi="Cambria" w:cs="Arial"/>
          <w:sz w:val="20"/>
          <w:szCs w:val="20"/>
        </w:rPr>
        <w:t>Zamawiający zwraca niezwłocznie wadium, na wniosek wykonawcy, który wycofał ofertę przed upływem terminu składania ofert.</w:t>
      </w:r>
    </w:p>
    <w:p w:rsidR="00F135ED" w:rsidRPr="00307221" w:rsidRDefault="00F135ED" w:rsidP="00936059">
      <w:pPr>
        <w:numPr>
          <w:ilvl w:val="1"/>
          <w:numId w:val="8"/>
        </w:numPr>
        <w:spacing w:after="120" w:line="276" w:lineRule="auto"/>
        <w:ind w:left="993" w:hanging="567"/>
        <w:jc w:val="both"/>
        <w:rPr>
          <w:rFonts w:ascii="Cambria" w:hAnsi="Cambria" w:cs="Arial"/>
          <w:sz w:val="20"/>
          <w:szCs w:val="20"/>
        </w:rPr>
      </w:pPr>
      <w:r w:rsidRPr="00307221">
        <w:rPr>
          <w:rFonts w:ascii="Cambria" w:hAnsi="Cambria" w:cs="Arial"/>
          <w:sz w:val="20"/>
          <w:szCs w:val="20"/>
        </w:rPr>
        <w:t>Zamawiający żąda ponownego wniesienia wadium przez wyk</w:t>
      </w:r>
      <w:r w:rsidR="00491D62" w:rsidRPr="00307221">
        <w:rPr>
          <w:rFonts w:ascii="Cambria" w:hAnsi="Cambria" w:cs="Arial"/>
          <w:sz w:val="20"/>
          <w:szCs w:val="20"/>
        </w:rPr>
        <w:t>onawcę, któremu zwrócono wadium</w:t>
      </w:r>
      <w:r w:rsidRPr="00307221">
        <w:rPr>
          <w:rFonts w:ascii="Cambria" w:hAnsi="Cambria" w:cs="Arial"/>
          <w:sz w:val="20"/>
          <w:szCs w:val="20"/>
        </w:rPr>
        <w:t>, jeżeli w wyniku rozstrzygnięcia odwołania jego oferta została wybrana jako najkorzystniejsza. Wykonawca wnosi wadium w terminie określonym przez zamawiającego.</w:t>
      </w:r>
    </w:p>
    <w:p w:rsidR="00F135ED" w:rsidRPr="00307221" w:rsidRDefault="00F135ED" w:rsidP="00936059">
      <w:pPr>
        <w:numPr>
          <w:ilvl w:val="1"/>
          <w:numId w:val="8"/>
        </w:numPr>
        <w:spacing w:after="120" w:line="276" w:lineRule="auto"/>
        <w:ind w:left="993" w:hanging="567"/>
        <w:jc w:val="both"/>
        <w:rPr>
          <w:rFonts w:ascii="Cambria" w:hAnsi="Cambria" w:cs="Arial"/>
          <w:sz w:val="20"/>
          <w:szCs w:val="20"/>
        </w:rPr>
      </w:pPr>
      <w:r w:rsidRPr="00307221">
        <w:rPr>
          <w:rFonts w:ascii="Cambria" w:hAnsi="Cambria" w:cs="Arial"/>
          <w:sz w:val="20"/>
          <w:szCs w:val="20"/>
        </w:rPr>
        <w:t>Zamawiający zatrzyma wadium wraz z odsetkami, jeżeli:</w:t>
      </w:r>
    </w:p>
    <w:p w:rsidR="00F135ED" w:rsidRPr="00307221" w:rsidRDefault="00F135ED" w:rsidP="00936059">
      <w:pPr>
        <w:numPr>
          <w:ilvl w:val="2"/>
          <w:numId w:val="8"/>
        </w:numPr>
        <w:tabs>
          <w:tab w:val="num" w:pos="1440"/>
        </w:tabs>
        <w:spacing w:after="60" w:line="276" w:lineRule="auto"/>
        <w:ind w:left="1701" w:hanging="709"/>
        <w:jc w:val="both"/>
        <w:rPr>
          <w:rFonts w:ascii="Cambria" w:hAnsi="Cambria" w:cs="Arial"/>
          <w:sz w:val="20"/>
          <w:szCs w:val="20"/>
        </w:rPr>
      </w:pPr>
      <w:r w:rsidRPr="00307221">
        <w:rPr>
          <w:rFonts w:ascii="Cambria" w:hAnsi="Cambria" w:cs="Arial"/>
          <w:sz w:val="20"/>
          <w:szCs w:val="20"/>
        </w:rPr>
        <w:t>Wykonawca, którego oferta zostanie wybrana odmówi podpisania umowy w sprawie zamówienia publicznego na warunkach określonych w ofercie;</w:t>
      </w:r>
    </w:p>
    <w:p w:rsidR="00F135ED" w:rsidRPr="00307221" w:rsidRDefault="00F135ED" w:rsidP="00936059">
      <w:pPr>
        <w:numPr>
          <w:ilvl w:val="2"/>
          <w:numId w:val="8"/>
        </w:numPr>
        <w:tabs>
          <w:tab w:val="num" w:pos="1440"/>
        </w:tabs>
        <w:spacing w:after="60" w:line="276" w:lineRule="auto"/>
        <w:ind w:left="1701" w:hanging="709"/>
        <w:jc w:val="both"/>
        <w:rPr>
          <w:rFonts w:ascii="Cambria" w:hAnsi="Cambria" w:cs="Arial"/>
          <w:sz w:val="20"/>
          <w:szCs w:val="20"/>
        </w:rPr>
      </w:pPr>
      <w:r w:rsidRPr="00307221">
        <w:rPr>
          <w:rFonts w:ascii="Cambria" w:hAnsi="Cambria" w:cs="Arial"/>
          <w:sz w:val="20"/>
          <w:szCs w:val="20"/>
        </w:rPr>
        <w:t>Wykonawca, którego oferta zostanie wybrana nie wniesie wymaganego zabezpieczenia należytego wykonania umowy;</w:t>
      </w:r>
    </w:p>
    <w:p w:rsidR="00F135ED" w:rsidRPr="00307221" w:rsidRDefault="003D736E" w:rsidP="00936059">
      <w:pPr>
        <w:numPr>
          <w:ilvl w:val="2"/>
          <w:numId w:val="8"/>
        </w:numPr>
        <w:tabs>
          <w:tab w:val="num" w:pos="1440"/>
        </w:tabs>
        <w:spacing w:after="60" w:line="276" w:lineRule="auto"/>
        <w:ind w:left="1701" w:hanging="709"/>
        <w:jc w:val="both"/>
        <w:rPr>
          <w:rFonts w:ascii="Cambria" w:hAnsi="Cambria" w:cs="Arial"/>
          <w:sz w:val="20"/>
          <w:szCs w:val="20"/>
        </w:rPr>
      </w:pPr>
      <w:r w:rsidRPr="00307221">
        <w:rPr>
          <w:rFonts w:ascii="Cambria" w:hAnsi="Cambria" w:cs="Arial"/>
          <w:bCs/>
          <w:sz w:val="20"/>
          <w:szCs w:val="20"/>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00F135ED" w:rsidRPr="00307221">
        <w:rPr>
          <w:rFonts w:ascii="Cambria" w:hAnsi="Cambria" w:cs="Arial"/>
          <w:sz w:val="20"/>
          <w:szCs w:val="20"/>
        </w:rPr>
        <w:t>.</w:t>
      </w:r>
    </w:p>
    <w:p w:rsidR="00F135ED" w:rsidRDefault="00F135ED" w:rsidP="00936059">
      <w:pPr>
        <w:numPr>
          <w:ilvl w:val="2"/>
          <w:numId w:val="8"/>
        </w:numPr>
        <w:tabs>
          <w:tab w:val="num" w:pos="1440"/>
        </w:tabs>
        <w:spacing w:after="120" w:line="276" w:lineRule="auto"/>
        <w:ind w:left="1701" w:hanging="709"/>
        <w:jc w:val="both"/>
        <w:rPr>
          <w:rFonts w:ascii="Cambria" w:hAnsi="Cambria" w:cs="Arial"/>
          <w:sz w:val="20"/>
          <w:szCs w:val="20"/>
        </w:rPr>
      </w:pPr>
      <w:r w:rsidRPr="00307221">
        <w:rPr>
          <w:rFonts w:ascii="Cambria" w:hAnsi="Cambria" w:cs="Arial"/>
          <w:sz w:val="20"/>
          <w:szCs w:val="20"/>
        </w:rPr>
        <w:t>zawarcie umowy w sprawie zamówienia publicznego stanie się niemożliwe z przyczyn leżących po stronie Wykonawcy.</w:t>
      </w:r>
    </w:p>
    <w:p w:rsidR="00DF209C" w:rsidRDefault="00DF209C" w:rsidP="00DF209C">
      <w:pPr>
        <w:spacing w:after="120" w:line="276" w:lineRule="auto"/>
        <w:jc w:val="both"/>
        <w:rPr>
          <w:rFonts w:ascii="Cambria" w:hAnsi="Cambria" w:cs="Arial"/>
          <w:sz w:val="20"/>
          <w:szCs w:val="20"/>
        </w:rPr>
      </w:pPr>
    </w:p>
    <w:p w:rsidR="00CE5B34" w:rsidRPr="00307221" w:rsidRDefault="00CE5B34" w:rsidP="00936059">
      <w:pPr>
        <w:numPr>
          <w:ilvl w:val="0"/>
          <w:numId w:val="5"/>
        </w:numPr>
        <w:spacing w:line="276" w:lineRule="auto"/>
        <w:ind w:left="426" w:hanging="426"/>
        <w:rPr>
          <w:rFonts w:ascii="Cambria" w:hAnsi="Cambria" w:cs="Arial"/>
          <w:b/>
          <w:sz w:val="20"/>
          <w:szCs w:val="20"/>
          <w:u w:val="single"/>
        </w:rPr>
      </w:pPr>
      <w:r w:rsidRPr="00307221">
        <w:rPr>
          <w:rFonts w:ascii="Cambria" w:hAnsi="Cambria" w:cs="Arial"/>
          <w:b/>
          <w:sz w:val="20"/>
          <w:szCs w:val="20"/>
          <w:u w:val="single"/>
        </w:rPr>
        <w:t>Zabezpieczenie należytego wykonania umowy;</w:t>
      </w:r>
    </w:p>
    <w:p w:rsidR="00674C94" w:rsidRPr="00307221" w:rsidRDefault="00674C94" w:rsidP="00936059">
      <w:pPr>
        <w:numPr>
          <w:ilvl w:val="0"/>
          <w:numId w:val="10"/>
        </w:numPr>
        <w:spacing w:after="120" w:line="276" w:lineRule="auto"/>
        <w:ind w:left="993" w:hanging="567"/>
        <w:jc w:val="both"/>
        <w:rPr>
          <w:rFonts w:ascii="Cambria" w:hAnsi="Cambria" w:cs="Arial"/>
          <w:sz w:val="20"/>
          <w:szCs w:val="20"/>
        </w:rPr>
      </w:pPr>
      <w:r w:rsidRPr="00307221">
        <w:rPr>
          <w:rFonts w:ascii="Cambria" w:hAnsi="Cambria" w:cs="Arial"/>
          <w:sz w:val="20"/>
          <w:szCs w:val="20"/>
        </w:rPr>
        <w:t xml:space="preserve">Zamawiający żądać będzie od Wykonawcy, którego oferta została wybrana jako najkorzystniejsza, wniesienia zabezpieczenia </w:t>
      </w:r>
      <w:r w:rsidRPr="00307221">
        <w:rPr>
          <w:rFonts w:ascii="Cambria" w:hAnsi="Cambria" w:cs="Arial"/>
          <w:b/>
          <w:sz w:val="20"/>
          <w:szCs w:val="20"/>
        </w:rPr>
        <w:t xml:space="preserve">w wysokości </w:t>
      </w:r>
      <w:r w:rsidR="0079785D" w:rsidRPr="00307221">
        <w:rPr>
          <w:rFonts w:ascii="Cambria" w:hAnsi="Cambria" w:cs="Arial"/>
          <w:b/>
          <w:sz w:val="20"/>
          <w:szCs w:val="20"/>
        </w:rPr>
        <w:t>10</w:t>
      </w:r>
      <w:r w:rsidRPr="00307221">
        <w:rPr>
          <w:rFonts w:ascii="Cambria" w:hAnsi="Cambria" w:cs="Arial"/>
          <w:b/>
          <w:sz w:val="20"/>
          <w:szCs w:val="20"/>
        </w:rPr>
        <w:t xml:space="preserve"> % ceny ofertowej</w:t>
      </w:r>
      <w:r w:rsidRPr="00307221">
        <w:rPr>
          <w:rFonts w:ascii="Cambria" w:hAnsi="Cambria" w:cs="Arial"/>
          <w:sz w:val="20"/>
          <w:szCs w:val="20"/>
        </w:rPr>
        <w:t>. Wykonawca wniesie zabezpieczenie należytego wykonania umowy w jednej z poniższych form:</w:t>
      </w:r>
    </w:p>
    <w:p w:rsidR="00674C94" w:rsidRPr="00307221" w:rsidRDefault="00674C94" w:rsidP="00936059">
      <w:pPr>
        <w:numPr>
          <w:ilvl w:val="1"/>
          <w:numId w:val="11"/>
        </w:numPr>
        <w:spacing w:after="120" w:line="276" w:lineRule="auto"/>
        <w:ind w:left="1701" w:hanging="709"/>
        <w:jc w:val="both"/>
        <w:rPr>
          <w:rFonts w:ascii="Cambria" w:hAnsi="Cambria" w:cs="Arial"/>
          <w:sz w:val="20"/>
          <w:szCs w:val="20"/>
        </w:rPr>
      </w:pPr>
      <w:r w:rsidRPr="00307221">
        <w:rPr>
          <w:rFonts w:ascii="Cambria" w:hAnsi="Cambria" w:cs="Arial"/>
          <w:sz w:val="20"/>
          <w:szCs w:val="20"/>
        </w:rPr>
        <w:t>pieniądzu;</w:t>
      </w:r>
    </w:p>
    <w:p w:rsidR="00674C94" w:rsidRPr="00307221" w:rsidRDefault="00674C94" w:rsidP="00936059">
      <w:pPr>
        <w:numPr>
          <w:ilvl w:val="1"/>
          <w:numId w:val="11"/>
        </w:numPr>
        <w:spacing w:after="120" w:line="276" w:lineRule="auto"/>
        <w:ind w:left="1701" w:hanging="709"/>
        <w:jc w:val="both"/>
        <w:rPr>
          <w:rFonts w:ascii="Cambria" w:hAnsi="Cambria" w:cs="Arial"/>
          <w:sz w:val="20"/>
          <w:szCs w:val="20"/>
        </w:rPr>
      </w:pPr>
      <w:r w:rsidRPr="00307221">
        <w:rPr>
          <w:rFonts w:ascii="Cambria" w:hAnsi="Cambria" w:cs="Arial"/>
          <w:sz w:val="20"/>
          <w:szCs w:val="20"/>
        </w:rPr>
        <w:t>poręczeniach bankowych lub poręczeniach spółdzielczej kasy oszczędnościowo-kredytowej, z tym że zobowiązanie kasy jest zawsze zobowiązaniem pieniężnym;</w:t>
      </w:r>
    </w:p>
    <w:p w:rsidR="00674C94" w:rsidRPr="00307221" w:rsidRDefault="00674C94" w:rsidP="00936059">
      <w:pPr>
        <w:numPr>
          <w:ilvl w:val="1"/>
          <w:numId w:val="11"/>
        </w:numPr>
        <w:spacing w:after="120" w:line="276" w:lineRule="auto"/>
        <w:ind w:left="1701" w:hanging="709"/>
        <w:jc w:val="both"/>
        <w:rPr>
          <w:rFonts w:ascii="Cambria" w:hAnsi="Cambria" w:cs="Arial"/>
          <w:sz w:val="20"/>
          <w:szCs w:val="20"/>
        </w:rPr>
      </w:pPr>
      <w:r w:rsidRPr="00307221">
        <w:rPr>
          <w:rFonts w:ascii="Cambria" w:hAnsi="Cambria" w:cs="Arial"/>
          <w:sz w:val="20"/>
          <w:szCs w:val="20"/>
        </w:rPr>
        <w:t>gwarancjach bankowych;</w:t>
      </w:r>
    </w:p>
    <w:p w:rsidR="00674C94" w:rsidRPr="00307221" w:rsidRDefault="00674C94" w:rsidP="00936059">
      <w:pPr>
        <w:numPr>
          <w:ilvl w:val="1"/>
          <w:numId w:val="11"/>
        </w:numPr>
        <w:spacing w:after="120" w:line="276" w:lineRule="auto"/>
        <w:ind w:left="1701" w:hanging="709"/>
        <w:jc w:val="both"/>
        <w:rPr>
          <w:rFonts w:ascii="Cambria" w:hAnsi="Cambria" w:cs="Arial"/>
          <w:sz w:val="20"/>
          <w:szCs w:val="20"/>
        </w:rPr>
      </w:pPr>
      <w:r w:rsidRPr="00307221">
        <w:rPr>
          <w:rFonts w:ascii="Cambria" w:hAnsi="Cambria" w:cs="Arial"/>
          <w:sz w:val="20"/>
          <w:szCs w:val="20"/>
        </w:rPr>
        <w:t>gwarancjach ubezpieczeniowych;</w:t>
      </w:r>
    </w:p>
    <w:p w:rsidR="00674C94" w:rsidRPr="00307221" w:rsidRDefault="00674C94" w:rsidP="00936059">
      <w:pPr>
        <w:numPr>
          <w:ilvl w:val="1"/>
          <w:numId w:val="11"/>
        </w:numPr>
        <w:spacing w:after="120" w:line="276" w:lineRule="auto"/>
        <w:ind w:left="1701" w:hanging="709"/>
        <w:jc w:val="both"/>
        <w:rPr>
          <w:rFonts w:ascii="Cambria" w:hAnsi="Cambria" w:cs="Arial"/>
          <w:sz w:val="20"/>
          <w:szCs w:val="20"/>
        </w:rPr>
      </w:pPr>
      <w:r w:rsidRPr="00307221">
        <w:rPr>
          <w:rFonts w:ascii="Cambria" w:hAnsi="Cambria" w:cs="Arial"/>
          <w:sz w:val="20"/>
          <w:szCs w:val="20"/>
        </w:rPr>
        <w:t xml:space="preserve">poręczeniach udzielanych przez podmioty, o których mowa w art. 6b ust. 5 pkt 2 ustawy z dnia 9 listopada 2000 r. o utworzeniu Polskiej Agencji Rozwoju Przedsiębiorczości. </w:t>
      </w:r>
    </w:p>
    <w:p w:rsidR="00674C94" w:rsidRPr="00307221" w:rsidRDefault="00674C94" w:rsidP="00936059">
      <w:pPr>
        <w:pStyle w:val="pkt"/>
        <w:numPr>
          <w:ilvl w:val="1"/>
          <w:numId w:val="5"/>
        </w:numPr>
        <w:spacing w:line="276" w:lineRule="auto"/>
        <w:ind w:left="993" w:hanging="567"/>
        <w:rPr>
          <w:rFonts w:ascii="Cambria" w:hAnsi="Cambria" w:cs="Arial"/>
          <w:sz w:val="20"/>
          <w:szCs w:val="20"/>
        </w:rPr>
      </w:pPr>
      <w:r w:rsidRPr="00307221">
        <w:rPr>
          <w:rFonts w:ascii="Cambria" w:hAnsi="Cambria" w:cs="Arial"/>
          <w:sz w:val="20"/>
          <w:szCs w:val="20"/>
        </w:rPr>
        <w:t>Zamawiający nie wyraża zgody na wniesienie zabezpieczenia w formach określonych w art. 148 ust. 2 ustawy.</w:t>
      </w:r>
    </w:p>
    <w:p w:rsidR="00674C94" w:rsidRPr="00307221" w:rsidRDefault="00674C94" w:rsidP="00936059">
      <w:pPr>
        <w:pStyle w:val="pkt"/>
        <w:numPr>
          <w:ilvl w:val="1"/>
          <w:numId w:val="5"/>
        </w:numPr>
        <w:spacing w:line="276" w:lineRule="auto"/>
        <w:ind w:left="993" w:hanging="567"/>
        <w:rPr>
          <w:rFonts w:ascii="Cambria" w:hAnsi="Cambria" w:cs="Arial"/>
          <w:b/>
          <w:sz w:val="20"/>
          <w:szCs w:val="20"/>
        </w:rPr>
      </w:pPr>
      <w:r w:rsidRPr="00307221">
        <w:rPr>
          <w:rFonts w:ascii="Cambria" w:hAnsi="Cambria" w:cs="Arial"/>
          <w:sz w:val="20"/>
          <w:szCs w:val="20"/>
        </w:rPr>
        <w:t>Termin ważności zabezpieczenia złożonego w formie innej niż pieniężna nie może upłynąć przed wygaśnięciem zobowiązania, którego należyte wykonanie zabezpiecza Wykonawca</w:t>
      </w:r>
      <w:r w:rsidR="00B720DD" w:rsidRPr="00307221">
        <w:rPr>
          <w:rFonts w:ascii="Cambria" w:hAnsi="Cambria" w:cs="Arial"/>
          <w:sz w:val="20"/>
          <w:szCs w:val="20"/>
        </w:rPr>
        <w:t xml:space="preserve"> z zastrzeżeniem art</w:t>
      </w:r>
      <w:r w:rsidRPr="00307221">
        <w:rPr>
          <w:rFonts w:ascii="Cambria" w:hAnsi="Cambria" w:cs="Arial"/>
          <w:sz w:val="20"/>
          <w:szCs w:val="20"/>
        </w:rPr>
        <w:t xml:space="preserve">. </w:t>
      </w:r>
      <w:r w:rsidR="00B720DD" w:rsidRPr="00307221">
        <w:rPr>
          <w:rFonts w:ascii="Cambria" w:hAnsi="Cambria" w:cs="Arial"/>
          <w:sz w:val="20"/>
          <w:szCs w:val="20"/>
        </w:rPr>
        <w:t>150  ust. 7 ustawy</w:t>
      </w:r>
    </w:p>
    <w:p w:rsidR="00674C94" w:rsidRPr="00307221" w:rsidRDefault="00674C94" w:rsidP="00936059">
      <w:pPr>
        <w:pStyle w:val="pkt"/>
        <w:numPr>
          <w:ilvl w:val="1"/>
          <w:numId w:val="5"/>
        </w:numPr>
        <w:spacing w:line="276" w:lineRule="auto"/>
        <w:ind w:left="993" w:hanging="567"/>
        <w:rPr>
          <w:rFonts w:ascii="Cambria" w:hAnsi="Cambria" w:cs="Arial"/>
          <w:b/>
          <w:sz w:val="20"/>
          <w:szCs w:val="20"/>
        </w:rPr>
      </w:pPr>
      <w:r w:rsidRPr="00307221">
        <w:rPr>
          <w:rFonts w:ascii="Cambria" w:hAnsi="Cambria" w:cs="Arial"/>
          <w:sz w:val="20"/>
          <w:szCs w:val="20"/>
        </w:rPr>
        <w:t>Zabezpieczenie wnoszone w pieniądzu wykonawca wpłaca przelewem na rachunek bankowy Zamawiającego</w:t>
      </w:r>
      <w:r w:rsidRPr="00307221">
        <w:rPr>
          <w:rFonts w:ascii="Cambria" w:hAnsi="Cambria" w:cs="Arial"/>
          <w:b/>
          <w:sz w:val="20"/>
          <w:szCs w:val="20"/>
        </w:rPr>
        <w:t>.</w:t>
      </w:r>
    </w:p>
    <w:p w:rsidR="00674C94" w:rsidRPr="00307221" w:rsidRDefault="00674C94" w:rsidP="00936059">
      <w:pPr>
        <w:pStyle w:val="pkt"/>
        <w:numPr>
          <w:ilvl w:val="1"/>
          <w:numId w:val="5"/>
        </w:numPr>
        <w:spacing w:line="276" w:lineRule="auto"/>
        <w:ind w:left="993" w:hanging="567"/>
        <w:rPr>
          <w:rFonts w:ascii="Cambria" w:hAnsi="Cambria" w:cs="Arial"/>
          <w:b/>
          <w:sz w:val="20"/>
          <w:szCs w:val="20"/>
        </w:rPr>
      </w:pPr>
      <w:r w:rsidRPr="00307221">
        <w:rPr>
          <w:rFonts w:ascii="Cambria" w:hAnsi="Cambria" w:cs="Arial"/>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w:t>
      </w:r>
    </w:p>
    <w:p w:rsidR="00CE5B34" w:rsidRDefault="00CE5B34" w:rsidP="006958E7">
      <w:pPr>
        <w:pStyle w:val="Nagwek4"/>
        <w:numPr>
          <w:ilvl w:val="0"/>
          <w:numId w:val="1"/>
        </w:numPr>
        <w:spacing w:before="120" w:line="276" w:lineRule="auto"/>
        <w:rPr>
          <w:rFonts w:ascii="Cambria" w:hAnsi="Cambria" w:cs="Arial"/>
          <w:sz w:val="20"/>
          <w:szCs w:val="20"/>
          <w:u w:val="single"/>
        </w:rPr>
      </w:pPr>
      <w:r w:rsidRPr="00307221">
        <w:rPr>
          <w:rFonts w:ascii="Cambria" w:hAnsi="Cambria" w:cs="Arial"/>
          <w:sz w:val="20"/>
          <w:szCs w:val="20"/>
          <w:u w:val="single"/>
        </w:rPr>
        <w:t>Opis sposobu przygotowania ofert.</w:t>
      </w:r>
    </w:p>
    <w:p w:rsidR="006958E7" w:rsidRPr="006958E7" w:rsidRDefault="006958E7" w:rsidP="00936059">
      <w:pPr>
        <w:pStyle w:val="Zwykytekst"/>
        <w:numPr>
          <w:ilvl w:val="1"/>
          <w:numId w:val="52"/>
        </w:numPr>
        <w:spacing w:line="276" w:lineRule="auto"/>
        <w:ind w:left="993" w:hanging="567"/>
        <w:jc w:val="both"/>
        <w:rPr>
          <w:rFonts w:ascii="Cambria" w:hAnsi="Cambria" w:cs="Arial"/>
          <w:sz w:val="20"/>
        </w:rPr>
      </w:pPr>
      <w:bookmarkStart w:id="16" w:name="_Hlk528156574"/>
      <w:r w:rsidRPr="006958E7">
        <w:rPr>
          <w:rFonts w:ascii="Cambria" w:hAnsi="Cambria" w:cs="Arial"/>
          <w:sz w:val="20"/>
        </w:rPr>
        <w:t xml:space="preserve">Wykonawca składa ofertę do udziału w postępowaniu za  pośrednictwem </w:t>
      </w:r>
      <w:r w:rsidRPr="006958E7">
        <w:rPr>
          <w:rFonts w:ascii="Cambria" w:hAnsi="Cambria" w:cs="Arial"/>
          <w:b/>
          <w:i/>
          <w:sz w:val="20"/>
        </w:rPr>
        <w:t xml:space="preserve">Formularza do złożenia, zmiany, wycofania oferty </w:t>
      </w:r>
      <w:r w:rsidRPr="006958E7">
        <w:rPr>
          <w:rFonts w:ascii="Cambria" w:hAnsi="Cambria" w:cs="Arial"/>
          <w:sz w:val="20"/>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6958E7" w:rsidRPr="006958E7" w:rsidRDefault="006958E7" w:rsidP="00936059">
      <w:pPr>
        <w:pStyle w:val="Zwykytekst"/>
        <w:numPr>
          <w:ilvl w:val="1"/>
          <w:numId w:val="52"/>
        </w:numPr>
        <w:spacing w:line="276" w:lineRule="auto"/>
        <w:ind w:left="993" w:hanging="567"/>
        <w:jc w:val="both"/>
        <w:rPr>
          <w:rFonts w:ascii="Cambria" w:hAnsi="Cambria" w:cs="Arial"/>
          <w:color w:val="FF0000"/>
          <w:sz w:val="20"/>
        </w:rPr>
      </w:pPr>
      <w:r w:rsidRPr="006958E7">
        <w:rPr>
          <w:rFonts w:ascii="Cambria" w:hAnsi="Cambria" w:cs="Arial"/>
          <w:sz w:val="20"/>
        </w:rPr>
        <w:t>Oferta powinna być sporządzona w języku polskim, z zachowaniem postaci elektronicznej w formacie danych w szczególności: .doc, .docx</w:t>
      </w:r>
      <w:r w:rsidRPr="006958E7">
        <w:rPr>
          <w:rFonts w:ascii="Cambria" w:hAnsi="Cambria" w:cs="Arial"/>
          <w:sz w:val="20"/>
          <w:vertAlign w:val="superscript"/>
        </w:rPr>
        <w:t xml:space="preserve"> </w:t>
      </w:r>
      <w:r w:rsidRPr="006958E7">
        <w:rPr>
          <w:rFonts w:ascii="Cambria" w:hAnsi="Cambria" w:cs="Arial"/>
          <w:sz w:val="20"/>
        </w:rPr>
        <w:t xml:space="preserve">lub pdf i podpisana kwalifikowanym podpisem elektronicznym. Sposób złożenia oferty, w tym zaszyfrowania oferty opisany został w Regulaminie korzystania z miniPortal. Ofertę należy złożyć w oryginale. </w:t>
      </w:r>
    </w:p>
    <w:p w:rsidR="006958E7" w:rsidRPr="006958E7" w:rsidRDefault="006958E7" w:rsidP="00936059">
      <w:pPr>
        <w:pStyle w:val="Zwykytekst"/>
        <w:numPr>
          <w:ilvl w:val="1"/>
          <w:numId w:val="52"/>
        </w:numPr>
        <w:autoSpaceDE w:val="0"/>
        <w:autoSpaceDN w:val="0"/>
        <w:spacing w:before="90" w:line="276" w:lineRule="auto"/>
        <w:ind w:left="993" w:hanging="567"/>
        <w:jc w:val="both"/>
        <w:rPr>
          <w:rFonts w:ascii="Cambria" w:hAnsi="Cambria" w:cs="Arial"/>
          <w:sz w:val="20"/>
        </w:rPr>
      </w:pPr>
      <w:r w:rsidRPr="006958E7">
        <w:rPr>
          <w:rFonts w:ascii="Cambria" w:hAnsi="Cambria" w:cs="Arial"/>
          <w:sz w:val="20"/>
        </w:rPr>
        <w:t xml:space="preserve">   W ofercie należy określić przedmiot zamówienia w sposób zgodny z wymaganiami   określonych w SIWZ. </w:t>
      </w:r>
    </w:p>
    <w:p w:rsidR="006958E7" w:rsidRPr="006958E7" w:rsidRDefault="006958E7" w:rsidP="00936059">
      <w:pPr>
        <w:pStyle w:val="Zwykytekst"/>
        <w:numPr>
          <w:ilvl w:val="1"/>
          <w:numId w:val="52"/>
        </w:numPr>
        <w:spacing w:line="276" w:lineRule="auto"/>
        <w:ind w:left="993" w:hanging="567"/>
        <w:jc w:val="both"/>
        <w:rPr>
          <w:rFonts w:ascii="Cambria" w:hAnsi="Cambria" w:cs="Arial"/>
          <w:sz w:val="20"/>
        </w:rPr>
      </w:pPr>
      <w:r w:rsidRPr="006958E7">
        <w:rPr>
          <w:rFonts w:ascii="Cambria" w:hAnsi="Cambria" w:cs="Arial"/>
          <w:sz w:val="20"/>
        </w:rPr>
        <w:t xml:space="preserve">   Określenie przedmiotu zamówienia wraz z jego opisem z uwzględnieniem wymagań Zamawiającego, określonych w SIWZ</w:t>
      </w:r>
    </w:p>
    <w:p w:rsidR="006958E7" w:rsidRPr="006958E7" w:rsidRDefault="006958E7" w:rsidP="00936059">
      <w:pPr>
        <w:pStyle w:val="Zwykytekst"/>
        <w:numPr>
          <w:ilvl w:val="1"/>
          <w:numId w:val="52"/>
        </w:numPr>
        <w:spacing w:line="276" w:lineRule="auto"/>
        <w:ind w:left="993" w:hanging="567"/>
        <w:jc w:val="both"/>
        <w:rPr>
          <w:rFonts w:ascii="Cambria" w:hAnsi="Cambria" w:cs="Arial"/>
          <w:sz w:val="20"/>
        </w:rPr>
      </w:pPr>
      <w:r w:rsidRPr="006958E7">
        <w:rPr>
          <w:rFonts w:ascii="Cambria" w:hAnsi="Cambria" w:cs="Arial"/>
          <w:sz w:val="20"/>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6958E7" w:rsidRPr="006958E7" w:rsidRDefault="006958E7" w:rsidP="00936059">
      <w:pPr>
        <w:pStyle w:val="Lista"/>
        <w:numPr>
          <w:ilvl w:val="1"/>
          <w:numId w:val="52"/>
        </w:numPr>
        <w:autoSpaceDE w:val="0"/>
        <w:autoSpaceDN w:val="0"/>
        <w:spacing w:line="276" w:lineRule="auto"/>
        <w:ind w:left="993" w:hanging="567"/>
        <w:jc w:val="both"/>
        <w:rPr>
          <w:rFonts w:ascii="Cambria" w:eastAsia="Calibri" w:hAnsi="Cambria" w:cs="Arial"/>
          <w:lang w:eastAsia="en-US"/>
        </w:rPr>
      </w:pPr>
      <w:r w:rsidRPr="006958E7">
        <w:rPr>
          <w:rFonts w:ascii="Cambria" w:eastAsia="Calibri" w:hAnsi="Cambria" w:cs="Arial"/>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6958E7" w:rsidRPr="006958E7" w:rsidRDefault="006958E7" w:rsidP="00936059">
      <w:pPr>
        <w:pStyle w:val="Lista"/>
        <w:numPr>
          <w:ilvl w:val="1"/>
          <w:numId w:val="52"/>
        </w:numPr>
        <w:autoSpaceDE w:val="0"/>
        <w:autoSpaceDN w:val="0"/>
        <w:spacing w:line="276" w:lineRule="auto"/>
        <w:ind w:left="993" w:hanging="567"/>
        <w:jc w:val="both"/>
        <w:rPr>
          <w:rFonts w:ascii="Cambria" w:eastAsia="Calibri" w:hAnsi="Cambria" w:cs="Arial"/>
          <w:lang w:eastAsia="en-US"/>
        </w:rPr>
      </w:pPr>
      <w:r w:rsidRPr="006958E7">
        <w:rPr>
          <w:rFonts w:ascii="Cambria" w:eastAsia="Calibri" w:hAnsi="Cambria" w:cs="Arial"/>
          <w:lang w:eastAsia="en-US"/>
        </w:rPr>
        <w:t>Wykonawca po upływie terminu do składania ofert nie może skutecznie dokonać zmiany ani wycofać złożonej oferty.</w:t>
      </w:r>
    </w:p>
    <w:bookmarkEnd w:id="16"/>
    <w:p w:rsidR="00CE5B34" w:rsidRDefault="00CE5B34" w:rsidP="00E62A4C">
      <w:pPr>
        <w:pStyle w:val="Nagwek4"/>
        <w:numPr>
          <w:ilvl w:val="0"/>
          <w:numId w:val="1"/>
        </w:numPr>
        <w:spacing w:before="120" w:after="120" w:line="276" w:lineRule="auto"/>
        <w:jc w:val="both"/>
        <w:rPr>
          <w:rFonts w:ascii="Cambria" w:hAnsi="Cambria" w:cs="Arial"/>
          <w:sz w:val="20"/>
          <w:szCs w:val="20"/>
          <w:u w:val="single"/>
        </w:rPr>
      </w:pPr>
      <w:r w:rsidRPr="00BD4A7D">
        <w:rPr>
          <w:rFonts w:ascii="Cambria" w:hAnsi="Cambria" w:cs="Arial"/>
          <w:sz w:val="20"/>
          <w:szCs w:val="20"/>
          <w:u w:val="single"/>
        </w:rPr>
        <w:t>Miejsce i termin składania ofert.</w:t>
      </w:r>
    </w:p>
    <w:p w:rsidR="006958E7" w:rsidRPr="006958E7" w:rsidRDefault="006958E7" w:rsidP="00936059">
      <w:pPr>
        <w:numPr>
          <w:ilvl w:val="1"/>
          <w:numId w:val="53"/>
        </w:numPr>
        <w:spacing w:after="120" w:line="276" w:lineRule="auto"/>
        <w:ind w:left="993" w:hanging="567"/>
        <w:jc w:val="both"/>
        <w:rPr>
          <w:rFonts w:ascii="Cambria" w:hAnsi="Cambria" w:cs="Arial"/>
          <w:strike/>
          <w:sz w:val="20"/>
          <w:szCs w:val="20"/>
        </w:rPr>
      </w:pPr>
      <w:bookmarkStart w:id="17" w:name="_Hlk528156598"/>
      <w:r w:rsidRPr="006958E7">
        <w:rPr>
          <w:rFonts w:ascii="Cambria" w:hAnsi="Cambria" w:cs="Tahoma"/>
          <w:sz w:val="20"/>
          <w:szCs w:val="20"/>
        </w:rPr>
        <w:t>Ofertę należy złożyć w sposób opisany w pkt 19 SIWZ</w:t>
      </w:r>
      <w:r w:rsidRPr="006958E7">
        <w:rPr>
          <w:rFonts w:ascii="Cambria" w:hAnsi="Cambria"/>
          <w:b/>
          <w:sz w:val="20"/>
          <w:szCs w:val="20"/>
        </w:rPr>
        <w:t xml:space="preserve"> </w:t>
      </w:r>
      <w:r w:rsidRPr="006958E7">
        <w:rPr>
          <w:rFonts w:ascii="Cambria" w:hAnsi="Cambria" w:cs="Tahoma"/>
          <w:sz w:val="20"/>
          <w:szCs w:val="20"/>
        </w:rPr>
        <w:t xml:space="preserve">w terminie </w:t>
      </w:r>
      <w:r w:rsidRPr="006958E7">
        <w:rPr>
          <w:rFonts w:ascii="Cambria" w:hAnsi="Cambria" w:cs="Arial"/>
          <w:sz w:val="20"/>
          <w:szCs w:val="20"/>
        </w:rPr>
        <w:t>do dnia</w:t>
      </w:r>
      <w:r w:rsidR="00582DEF">
        <w:rPr>
          <w:rFonts w:ascii="Cambria" w:hAnsi="Cambria" w:cs="Arial"/>
          <w:sz w:val="20"/>
          <w:szCs w:val="20"/>
        </w:rPr>
        <w:t xml:space="preserve"> </w:t>
      </w:r>
      <w:r w:rsidR="00582DEF" w:rsidRPr="00582DEF">
        <w:rPr>
          <w:rFonts w:ascii="Cambria" w:hAnsi="Cambria" w:cs="Arial"/>
          <w:b/>
          <w:sz w:val="20"/>
          <w:szCs w:val="20"/>
        </w:rPr>
        <w:t>0</w:t>
      </w:r>
      <w:r w:rsidR="00582DEF" w:rsidRPr="00582DEF">
        <w:rPr>
          <w:rFonts w:ascii="Cambria" w:eastAsia="Batang" w:hAnsi="Cambria" w:cs="Arial"/>
          <w:b/>
          <w:bCs/>
          <w:sz w:val="20"/>
          <w:szCs w:val="20"/>
        </w:rPr>
        <w:t>1</w:t>
      </w:r>
      <w:r w:rsidR="00582DEF">
        <w:rPr>
          <w:rFonts w:ascii="Cambria" w:eastAsia="Batang" w:hAnsi="Cambria" w:cs="Arial"/>
          <w:b/>
          <w:bCs/>
          <w:sz w:val="20"/>
          <w:szCs w:val="20"/>
        </w:rPr>
        <w:t>.04</w:t>
      </w:r>
      <w:r w:rsidR="001722D2">
        <w:rPr>
          <w:rFonts w:ascii="Cambria" w:eastAsia="Batang" w:hAnsi="Cambria" w:cs="Arial"/>
          <w:b/>
          <w:bCs/>
          <w:sz w:val="20"/>
          <w:szCs w:val="20"/>
        </w:rPr>
        <w:t>.</w:t>
      </w:r>
      <w:r>
        <w:rPr>
          <w:rFonts w:ascii="Cambria" w:eastAsia="Batang" w:hAnsi="Cambria" w:cs="Arial"/>
          <w:b/>
          <w:bCs/>
          <w:sz w:val="20"/>
          <w:szCs w:val="20"/>
        </w:rPr>
        <w:t>2020</w:t>
      </w:r>
      <w:r w:rsidRPr="006958E7">
        <w:rPr>
          <w:rFonts w:ascii="Cambria" w:eastAsia="Batang" w:hAnsi="Cambria" w:cs="Arial"/>
          <w:b/>
          <w:bCs/>
          <w:sz w:val="20"/>
          <w:szCs w:val="20"/>
        </w:rPr>
        <w:t xml:space="preserve"> r. </w:t>
      </w:r>
      <w:r w:rsidRPr="006958E7">
        <w:rPr>
          <w:rFonts w:ascii="Cambria" w:hAnsi="Cambria" w:cs="Arial"/>
          <w:sz w:val="20"/>
          <w:szCs w:val="20"/>
        </w:rPr>
        <w:t>do godz.</w:t>
      </w:r>
      <w:r w:rsidRPr="006958E7">
        <w:rPr>
          <w:rFonts w:ascii="Cambria" w:hAnsi="Cambria" w:cs="Arial"/>
          <w:b/>
          <w:sz w:val="20"/>
          <w:szCs w:val="20"/>
        </w:rPr>
        <w:t xml:space="preserve"> 10.00</w:t>
      </w:r>
    </w:p>
    <w:bookmarkEnd w:id="17"/>
    <w:p w:rsidR="00CE5B34" w:rsidRDefault="00CE5B34" w:rsidP="00E62A4C">
      <w:pPr>
        <w:pStyle w:val="Nagwek4"/>
        <w:numPr>
          <w:ilvl w:val="0"/>
          <w:numId w:val="1"/>
        </w:numPr>
        <w:spacing w:before="120" w:after="120" w:line="276" w:lineRule="auto"/>
        <w:ind w:left="425" w:hanging="425"/>
        <w:jc w:val="both"/>
        <w:rPr>
          <w:rFonts w:ascii="Cambria" w:hAnsi="Cambria" w:cs="Arial"/>
          <w:sz w:val="20"/>
          <w:szCs w:val="20"/>
          <w:u w:val="single"/>
        </w:rPr>
      </w:pPr>
      <w:r w:rsidRPr="00BD4A7D">
        <w:rPr>
          <w:rFonts w:ascii="Cambria" w:hAnsi="Cambria" w:cs="Arial"/>
          <w:sz w:val="20"/>
          <w:szCs w:val="20"/>
          <w:u w:val="single"/>
        </w:rPr>
        <w:t>Miejsce i termin otwarcia ofert</w:t>
      </w:r>
    </w:p>
    <w:p w:rsidR="00936059" w:rsidRPr="00936059" w:rsidRDefault="00936059" w:rsidP="00936059">
      <w:pPr>
        <w:spacing w:line="276" w:lineRule="auto"/>
        <w:ind w:left="709" w:hanging="425"/>
        <w:rPr>
          <w:rFonts w:ascii="Cambria" w:hAnsi="Cambria"/>
          <w:sz w:val="20"/>
          <w:szCs w:val="20"/>
        </w:rPr>
      </w:pPr>
      <w:r w:rsidRPr="00936059">
        <w:rPr>
          <w:rFonts w:ascii="Cambria" w:hAnsi="Cambria"/>
          <w:sz w:val="20"/>
          <w:szCs w:val="20"/>
        </w:rPr>
        <w:t>21.1</w:t>
      </w:r>
      <w:r w:rsidRPr="00936059">
        <w:rPr>
          <w:rFonts w:ascii="Cambria" w:hAnsi="Cambria"/>
          <w:sz w:val="20"/>
          <w:szCs w:val="20"/>
        </w:rPr>
        <w:tab/>
        <w:t xml:space="preserve">Otwarcie ofert nastąpi w dniu </w:t>
      </w:r>
      <w:r w:rsidR="00582DEF">
        <w:rPr>
          <w:rFonts w:ascii="Cambria" w:hAnsi="Cambria"/>
          <w:b/>
          <w:sz w:val="20"/>
          <w:szCs w:val="20"/>
        </w:rPr>
        <w:t>01.04</w:t>
      </w:r>
      <w:r w:rsidR="001722D2" w:rsidRPr="00582DEF">
        <w:rPr>
          <w:rFonts w:ascii="Cambria" w:hAnsi="Cambria"/>
          <w:b/>
          <w:sz w:val="20"/>
          <w:szCs w:val="20"/>
        </w:rPr>
        <w:t>.2020</w:t>
      </w:r>
      <w:r w:rsidRPr="00936059">
        <w:rPr>
          <w:rFonts w:ascii="Cambria" w:hAnsi="Cambria"/>
          <w:sz w:val="20"/>
          <w:szCs w:val="20"/>
        </w:rPr>
        <w:t xml:space="preserve">  r., o godzinie </w:t>
      </w:r>
      <w:r w:rsidR="001722D2" w:rsidRPr="00582DEF">
        <w:rPr>
          <w:rFonts w:ascii="Cambria" w:hAnsi="Cambria"/>
          <w:b/>
          <w:sz w:val="20"/>
          <w:szCs w:val="20"/>
        </w:rPr>
        <w:t>10:30</w:t>
      </w:r>
      <w:r w:rsidRPr="00936059">
        <w:rPr>
          <w:rFonts w:ascii="Cambria" w:hAnsi="Cambria"/>
          <w:sz w:val="20"/>
          <w:szCs w:val="20"/>
        </w:rPr>
        <w:t xml:space="preserve">  w siedzibie Zamawiającego</w:t>
      </w:r>
      <w:r w:rsidR="001722D2">
        <w:rPr>
          <w:rFonts w:ascii="Cambria" w:hAnsi="Cambria"/>
          <w:sz w:val="20"/>
          <w:szCs w:val="20"/>
        </w:rPr>
        <w:t>.</w:t>
      </w:r>
    </w:p>
    <w:p w:rsidR="00936059" w:rsidRPr="00936059" w:rsidRDefault="00936059" w:rsidP="00936059">
      <w:pPr>
        <w:spacing w:line="276" w:lineRule="auto"/>
        <w:ind w:left="709" w:hanging="425"/>
        <w:rPr>
          <w:rFonts w:ascii="Cambria" w:hAnsi="Cambria"/>
          <w:sz w:val="20"/>
          <w:szCs w:val="20"/>
        </w:rPr>
      </w:pPr>
      <w:r w:rsidRPr="00936059">
        <w:rPr>
          <w:rFonts w:ascii="Cambria" w:hAnsi="Cambria"/>
          <w:sz w:val="20"/>
          <w:szCs w:val="20"/>
        </w:rPr>
        <w:t>21.2</w:t>
      </w:r>
      <w:r w:rsidRPr="00936059">
        <w:rPr>
          <w:rFonts w:ascii="Cambria" w:hAnsi="Cambria"/>
          <w:sz w:val="20"/>
          <w:szCs w:val="20"/>
        </w:rPr>
        <w:tab/>
        <w:t>Otwarcie ofert następuje poprzez użycie aplikacji do szyfrowania ofert dostępnej na miniPortalu i  dokonywane jest poprzez odszyfrowanie i otwarcie ofert za pomocą klucza prywatnego.</w:t>
      </w:r>
    </w:p>
    <w:p w:rsidR="00936059" w:rsidRPr="00936059" w:rsidRDefault="00936059" w:rsidP="00936059">
      <w:pPr>
        <w:spacing w:line="276" w:lineRule="auto"/>
        <w:ind w:left="709" w:hanging="425"/>
        <w:rPr>
          <w:rFonts w:ascii="Cambria" w:hAnsi="Cambria"/>
          <w:sz w:val="20"/>
          <w:szCs w:val="20"/>
        </w:rPr>
      </w:pPr>
      <w:r w:rsidRPr="00936059">
        <w:rPr>
          <w:rFonts w:ascii="Cambria" w:hAnsi="Cambria"/>
          <w:sz w:val="20"/>
          <w:szCs w:val="20"/>
        </w:rPr>
        <w:t>21.3</w:t>
      </w:r>
      <w:r w:rsidRPr="00936059">
        <w:rPr>
          <w:rFonts w:ascii="Cambria" w:hAnsi="Cambria"/>
          <w:sz w:val="20"/>
          <w:szCs w:val="20"/>
        </w:rPr>
        <w:tab/>
        <w:t>Otwarcie ofert jest jawne, Wykonawcy mogą uczestniczyć w sesji otwarcia ofert.</w:t>
      </w:r>
    </w:p>
    <w:p w:rsidR="00936059" w:rsidRPr="00936059" w:rsidRDefault="00936059" w:rsidP="00936059">
      <w:pPr>
        <w:spacing w:line="276" w:lineRule="auto"/>
        <w:ind w:left="709" w:hanging="425"/>
        <w:rPr>
          <w:rFonts w:ascii="Cambria" w:hAnsi="Cambria"/>
          <w:sz w:val="20"/>
          <w:szCs w:val="20"/>
        </w:rPr>
      </w:pPr>
      <w:r w:rsidRPr="00936059">
        <w:rPr>
          <w:rFonts w:ascii="Cambria" w:hAnsi="Cambria"/>
          <w:sz w:val="20"/>
          <w:szCs w:val="20"/>
        </w:rPr>
        <w:t>21.4</w:t>
      </w:r>
      <w:r w:rsidRPr="00936059">
        <w:rPr>
          <w:rFonts w:ascii="Cambria" w:hAnsi="Cambria"/>
          <w:sz w:val="20"/>
          <w:szCs w:val="20"/>
        </w:rPr>
        <w:tab/>
        <w:t>Niezwłocznie po otwarciu ofert Zamawiający zamieści na stronie internetowej informację z otwarcia ofert.</w:t>
      </w:r>
    </w:p>
    <w:p w:rsidR="00936059" w:rsidRPr="00936059" w:rsidRDefault="00936059" w:rsidP="00936059">
      <w:pPr>
        <w:spacing w:line="276" w:lineRule="auto"/>
        <w:ind w:left="709" w:hanging="425"/>
        <w:rPr>
          <w:rFonts w:ascii="Cambria" w:hAnsi="Cambria"/>
          <w:sz w:val="20"/>
          <w:szCs w:val="20"/>
        </w:rPr>
      </w:pPr>
      <w:r w:rsidRPr="00936059">
        <w:rPr>
          <w:rFonts w:ascii="Cambria" w:hAnsi="Cambria"/>
          <w:sz w:val="20"/>
          <w:szCs w:val="20"/>
        </w:rPr>
        <w:t>21.5</w:t>
      </w:r>
      <w:r w:rsidRPr="00936059">
        <w:rPr>
          <w:rFonts w:ascii="Cambria" w:hAnsi="Cambria"/>
          <w:sz w:val="20"/>
          <w:szCs w:val="20"/>
        </w:rPr>
        <w:tab/>
        <w:t xml:space="preserve">Wykonawcy mogą uczestniczyć w publicznej sesji otwarcia ofert. </w:t>
      </w:r>
    </w:p>
    <w:p w:rsidR="00936059" w:rsidRPr="00936059" w:rsidRDefault="00936059" w:rsidP="00936059">
      <w:pPr>
        <w:spacing w:line="276" w:lineRule="auto"/>
        <w:ind w:left="709" w:hanging="425"/>
        <w:rPr>
          <w:rFonts w:ascii="Cambria" w:hAnsi="Cambria"/>
          <w:sz w:val="20"/>
          <w:szCs w:val="20"/>
        </w:rPr>
      </w:pPr>
      <w:r w:rsidRPr="00936059">
        <w:rPr>
          <w:rFonts w:ascii="Cambria" w:hAnsi="Cambria"/>
          <w:sz w:val="20"/>
          <w:szCs w:val="20"/>
        </w:rPr>
        <w:t>21.6</w:t>
      </w:r>
      <w:r w:rsidRPr="00936059">
        <w:rPr>
          <w:rFonts w:ascii="Cambria" w:hAnsi="Cambria"/>
          <w:sz w:val="20"/>
          <w:szCs w:val="20"/>
        </w:rPr>
        <w:tab/>
        <w:t>Niezwłocznie po otwarciu ofert zamawiający zamieści na stronie internetowej informacje dotyczące:</w:t>
      </w:r>
    </w:p>
    <w:p w:rsidR="00936059" w:rsidRPr="00936059" w:rsidRDefault="00936059" w:rsidP="00936059">
      <w:pPr>
        <w:spacing w:line="276" w:lineRule="auto"/>
        <w:ind w:left="709" w:hanging="425"/>
        <w:rPr>
          <w:rFonts w:ascii="Cambria" w:hAnsi="Cambria"/>
          <w:sz w:val="20"/>
          <w:szCs w:val="20"/>
        </w:rPr>
      </w:pPr>
      <w:r w:rsidRPr="00936059">
        <w:rPr>
          <w:rFonts w:ascii="Cambria" w:hAnsi="Cambria"/>
          <w:sz w:val="20"/>
          <w:szCs w:val="20"/>
        </w:rPr>
        <w:t>-</w:t>
      </w:r>
      <w:r w:rsidRPr="00936059">
        <w:rPr>
          <w:rFonts w:ascii="Cambria" w:hAnsi="Cambria"/>
          <w:sz w:val="20"/>
          <w:szCs w:val="20"/>
        </w:rPr>
        <w:tab/>
        <w:t>kwoty, jaką zamierza przeznaczyć na sfinansowanie zamówienia;</w:t>
      </w:r>
    </w:p>
    <w:p w:rsidR="00936059" w:rsidRPr="00936059" w:rsidRDefault="00936059" w:rsidP="00936059">
      <w:pPr>
        <w:spacing w:line="276" w:lineRule="auto"/>
        <w:ind w:left="709" w:hanging="425"/>
        <w:rPr>
          <w:rFonts w:ascii="Cambria" w:hAnsi="Cambria"/>
          <w:sz w:val="20"/>
          <w:szCs w:val="20"/>
        </w:rPr>
      </w:pPr>
      <w:r w:rsidRPr="00936059">
        <w:rPr>
          <w:rFonts w:ascii="Cambria" w:hAnsi="Cambria"/>
          <w:sz w:val="20"/>
          <w:szCs w:val="20"/>
        </w:rPr>
        <w:t>-</w:t>
      </w:r>
      <w:r w:rsidRPr="00936059">
        <w:rPr>
          <w:rFonts w:ascii="Cambria" w:hAnsi="Cambria"/>
          <w:sz w:val="20"/>
          <w:szCs w:val="20"/>
        </w:rPr>
        <w:tab/>
        <w:t>firm oraz adresów wykonawców, którzy złożyli oferty w terminie;</w:t>
      </w:r>
    </w:p>
    <w:p w:rsidR="00936059" w:rsidRPr="00936059" w:rsidRDefault="00936059" w:rsidP="00936059">
      <w:pPr>
        <w:spacing w:line="276" w:lineRule="auto"/>
        <w:ind w:left="709" w:hanging="425"/>
        <w:rPr>
          <w:rFonts w:ascii="Cambria" w:hAnsi="Cambria"/>
          <w:sz w:val="20"/>
          <w:szCs w:val="20"/>
        </w:rPr>
      </w:pPr>
      <w:r w:rsidRPr="00936059">
        <w:rPr>
          <w:rFonts w:ascii="Cambria" w:hAnsi="Cambria"/>
          <w:sz w:val="20"/>
          <w:szCs w:val="20"/>
        </w:rPr>
        <w:t>-</w:t>
      </w:r>
      <w:r w:rsidRPr="00936059">
        <w:rPr>
          <w:rFonts w:ascii="Cambria" w:hAnsi="Cambria"/>
          <w:sz w:val="20"/>
          <w:szCs w:val="20"/>
        </w:rPr>
        <w:tab/>
        <w:t xml:space="preserve">ceny, terminu wykonania zamówienia, okresu gwarancji i warunków płatności zawartych </w:t>
      </w:r>
    </w:p>
    <w:p w:rsidR="00936059" w:rsidRPr="00936059" w:rsidRDefault="00936059" w:rsidP="00936059">
      <w:pPr>
        <w:spacing w:line="276" w:lineRule="auto"/>
        <w:ind w:left="709" w:hanging="425"/>
        <w:rPr>
          <w:rFonts w:ascii="Cambria" w:hAnsi="Cambria"/>
          <w:sz w:val="20"/>
          <w:szCs w:val="20"/>
        </w:rPr>
      </w:pPr>
      <w:r w:rsidRPr="00936059">
        <w:rPr>
          <w:rFonts w:ascii="Cambria" w:hAnsi="Cambria"/>
          <w:sz w:val="20"/>
          <w:szCs w:val="20"/>
        </w:rPr>
        <w:t>w ofertach</w:t>
      </w:r>
    </w:p>
    <w:p w:rsidR="00936059" w:rsidRPr="00936059" w:rsidRDefault="00936059" w:rsidP="00936059">
      <w:pPr>
        <w:spacing w:line="276" w:lineRule="auto"/>
        <w:ind w:left="709" w:hanging="425"/>
        <w:rPr>
          <w:rFonts w:ascii="Cambria" w:hAnsi="Cambria"/>
          <w:sz w:val="20"/>
          <w:szCs w:val="20"/>
        </w:rPr>
      </w:pPr>
      <w:r w:rsidRPr="00936059">
        <w:rPr>
          <w:rFonts w:ascii="Cambria" w:hAnsi="Cambria"/>
          <w:sz w:val="20"/>
          <w:szCs w:val="20"/>
        </w:rPr>
        <w:t>21.7</w:t>
      </w:r>
      <w:r w:rsidRPr="00936059">
        <w:rPr>
          <w:rFonts w:ascii="Cambria" w:hAnsi="Cambria"/>
          <w:sz w:val="20"/>
          <w:szCs w:val="20"/>
        </w:rPr>
        <w:tab/>
        <w:t>Wykonawca w terminie 3 dni od daty zamieszczenia na stronie wymienionych  informacji składa oświadczenie o przynależności lub braku przynależności do tej samej grupy kapitałowej.</w:t>
      </w:r>
    </w:p>
    <w:p w:rsidR="00CE5B34" w:rsidRPr="00307221" w:rsidRDefault="00CE5B34" w:rsidP="00E62A4C">
      <w:pPr>
        <w:pStyle w:val="Nagwek4"/>
        <w:numPr>
          <w:ilvl w:val="0"/>
          <w:numId w:val="1"/>
        </w:numPr>
        <w:spacing w:before="120" w:after="120" w:line="276" w:lineRule="auto"/>
        <w:ind w:left="425" w:hanging="425"/>
        <w:jc w:val="both"/>
        <w:rPr>
          <w:rFonts w:ascii="Cambria" w:hAnsi="Cambria" w:cs="Arial"/>
          <w:sz w:val="20"/>
          <w:szCs w:val="20"/>
          <w:u w:val="single"/>
        </w:rPr>
      </w:pPr>
      <w:r w:rsidRPr="00307221">
        <w:rPr>
          <w:rFonts w:ascii="Cambria" w:hAnsi="Cambria" w:cs="Arial"/>
          <w:sz w:val="20"/>
          <w:szCs w:val="20"/>
          <w:u w:val="single"/>
        </w:rPr>
        <w:t>Sposób obliczenia ceny oferty</w:t>
      </w:r>
    </w:p>
    <w:p w:rsidR="00936059" w:rsidRPr="00936059" w:rsidRDefault="00F302E8" w:rsidP="00936059">
      <w:pPr>
        <w:pStyle w:val="Bezodstpw"/>
        <w:spacing w:line="276" w:lineRule="auto"/>
        <w:ind w:left="993" w:hanging="567"/>
        <w:jc w:val="both"/>
        <w:rPr>
          <w:rFonts w:ascii="Cambria" w:hAnsi="Cambria" w:cs="Arial"/>
          <w:sz w:val="20"/>
          <w:szCs w:val="20"/>
        </w:rPr>
      </w:pPr>
      <w:r w:rsidRPr="000D0FB1">
        <w:rPr>
          <w:rFonts w:ascii="Cambria" w:hAnsi="Cambria" w:cs="Arial"/>
          <w:sz w:val="20"/>
          <w:szCs w:val="20"/>
        </w:rPr>
        <w:t xml:space="preserve">22.1 </w:t>
      </w:r>
      <w:r w:rsidR="00936059" w:rsidRPr="00936059">
        <w:rPr>
          <w:rFonts w:ascii="Cambria" w:hAnsi="Cambria" w:cs="Arial"/>
          <w:sz w:val="20"/>
          <w:szCs w:val="20"/>
        </w:rPr>
        <w:t>Zamawiający ustala, że obowiązującym rodzajem wynagrodzenia w przedmiotowym zamówieniu jest wynagrodzenie ryczałtowe w rozumieniu art. 632 ustawy z dnia 23 kwietnia 1964r. Kodeks cywilny ( Dz. U. z 2018 r. poz. 1025.).</w:t>
      </w:r>
    </w:p>
    <w:p w:rsidR="00F302E8" w:rsidRDefault="00936059" w:rsidP="00936059">
      <w:pPr>
        <w:pStyle w:val="Bezodstpw"/>
        <w:spacing w:line="276" w:lineRule="auto"/>
        <w:ind w:left="993"/>
        <w:jc w:val="both"/>
        <w:rPr>
          <w:rFonts w:ascii="Cambria" w:hAnsi="Cambria" w:cs="Arial"/>
          <w:sz w:val="20"/>
          <w:szCs w:val="20"/>
        </w:rPr>
      </w:pPr>
      <w:r w:rsidRPr="00936059">
        <w:rPr>
          <w:rFonts w:ascii="Cambria" w:hAnsi="Cambria" w:cs="Arial"/>
          <w:sz w:val="20"/>
          <w:szCs w:val="20"/>
        </w:rPr>
        <w:t xml:space="preserve">Do obliczenia ceny należy przyjąć 8% stawkę podatku VAT która służy jedynie do porównania ofert. Natomiast określenie właściwej stawki podatku VAT przy wystawianiu faktury za wykonaną dostawę obciąża Wykonawcę i musi być ona zgodna z obowiązującymi przepisami o podatku od towarów i usług (VAT).  </w:t>
      </w:r>
    </w:p>
    <w:p w:rsidR="00936059" w:rsidRPr="00DB31E7" w:rsidRDefault="00936059" w:rsidP="00936059">
      <w:pPr>
        <w:ind w:left="993"/>
        <w:jc w:val="both"/>
        <w:rPr>
          <w:rFonts w:ascii="Cambria" w:hAnsi="Cambria"/>
          <w:b/>
          <w:sz w:val="20"/>
          <w:szCs w:val="20"/>
        </w:rPr>
      </w:pPr>
      <w:r w:rsidRPr="00DB31E7">
        <w:rPr>
          <w:rFonts w:ascii="Cambria" w:hAnsi="Cambria"/>
          <w:b/>
          <w:sz w:val="20"/>
          <w:szCs w:val="20"/>
        </w:rPr>
        <w:t xml:space="preserve">Kwestia związana z odwrotnym obciążeniem podatku VAT będzie rozpatrywana indywidualnie na etapie realizacji umowy. </w:t>
      </w:r>
    </w:p>
    <w:p w:rsidR="00936059" w:rsidRPr="00DB31E7" w:rsidRDefault="00936059" w:rsidP="00936059">
      <w:pPr>
        <w:ind w:left="993"/>
        <w:jc w:val="both"/>
        <w:rPr>
          <w:rFonts w:ascii="Cambria" w:hAnsi="Cambria"/>
          <w:b/>
          <w:sz w:val="20"/>
          <w:szCs w:val="20"/>
        </w:rPr>
      </w:pPr>
      <w:r w:rsidRPr="00DB31E7">
        <w:rPr>
          <w:rFonts w:ascii="Cambria" w:hAnsi="Cambria"/>
          <w:b/>
          <w:sz w:val="20"/>
          <w:szCs w:val="20"/>
        </w:rPr>
        <w:t xml:space="preserve">Jednocześnie informuję, iż w pkt 22.1 SIWZ Zamawiający Wymaga aby w celu porównania złożonych ofert przyjąć stawkę VAT w wysokości 8%.    </w:t>
      </w:r>
    </w:p>
    <w:p w:rsidR="00936059" w:rsidRPr="00DB31E7" w:rsidRDefault="00936059" w:rsidP="00936059">
      <w:pPr>
        <w:ind w:left="993"/>
        <w:jc w:val="both"/>
        <w:rPr>
          <w:rFonts w:ascii="Cambria" w:hAnsi="Cambria"/>
          <w:b/>
          <w:sz w:val="20"/>
          <w:szCs w:val="20"/>
        </w:rPr>
      </w:pPr>
      <w:r w:rsidRPr="00DB31E7">
        <w:rPr>
          <w:rFonts w:ascii="Cambria" w:hAnsi="Cambria"/>
          <w:b/>
          <w:sz w:val="20"/>
          <w:szCs w:val="20"/>
        </w:rPr>
        <w:t>W takich okolicznościach kwestia związana z odwróconym obciążeniem VAT nie ma wpływu na wybór oferty.</w:t>
      </w:r>
    </w:p>
    <w:p w:rsidR="00936059" w:rsidRPr="00DB31E7" w:rsidRDefault="00936059" w:rsidP="00936059">
      <w:pPr>
        <w:ind w:left="993"/>
        <w:jc w:val="both"/>
        <w:rPr>
          <w:rFonts w:ascii="Cambria" w:hAnsi="Cambria"/>
          <w:b/>
          <w:sz w:val="20"/>
          <w:szCs w:val="20"/>
        </w:rPr>
      </w:pPr>
      <w:r w:rsidRPr="00DB31E7">
        <w:rPr>
          <w:rFonts w:ascii="Cambria" w:hAnsi="Cambria"/>
          <w:b/>
          <w:sz w:val="20"/>
          <w:szCs w:val="20"/>
        </w:rPr>
        <w:t>Wykonawcy, którzy mają indywidualną interpretację dotyczącą odwróconego obciążenia VAT składają oferty warz z informację wskazaną w pkt. 22.</w:t>
      </w:r>
      <w:r>
        <w:rPr>
          <w:rFonts w:ascii="Cambria" w:hAnsi="Cambria"/>
          <w:b/>
          <w:sz w:val="20"/>
          <w:szCs w:val="20"/>
        </w:rPr>
        <w:t>7</w:t>
      </w:r>
      <w:r w:rsidRPr="00DB31E7">
        <w:rPr>
          <w:rFonts w:ascii="Cambria" w:hAnsi="Cambria"/>
          <w:b/>
          <w:sz w:val="20"/>
          <w:szCs w:val="20"/>
        </w:rPr>
        <w:t xml:space="preserve"> SIWZ.</w:t>
      </w:r>
    </w:p>
    <w:p w:rsidR="00936059" w:rsidRPr="000D0FB1" w:rsidRDefault="00936059" w:rsidP="00936059">
      <w:pPr>
        <w:pStyle w:val="Bezodstpw"/>
        <w:spacing w:line="276" w:lineRule="auto"/>
        <w:ind w:left="993" w:hanging="285"/>
        <w:jc w:val="both"/>
        <w:rPr>
          <w:rFonts w:ascii="Cambria" w:hAnsi="Cambria" w:cs="Arial"/>
          <w:sz w:val="20"/>
          <w:szCs w:val="20"/>
        </w:rPr>
      </w:pPr>
    </w:p>
    <w:p w:rsidR="00413672" w:rsidRPr="00413672" w:rsidRDefault="00413672" w:rsidP="00936059">
      <w:pPr>
        <w:pStyle w:val="Tekstpodstawowy"/>
        <w:numPr>
          <w:ilvl w:val="1"/>
          <w:numId w:val="4"/>
        </w:numPr>
        <w:tabs>
          <w:tab w:val="left" w:pos="993"/>
        </w:tabs>
        <w:suppressAutoHyphens/>
        <w:spacing w:after="60" w:line="276" w:lineRule="auto"/>
        <w:ind w:left="993" w:hanging="709"/>
        <w:jc w:val="both"/>
        <w:rPr>
          <w:rFonts w:ascii="Cambria" w:hAnsi="Cambria" w:cs="Cambria"/>
          <w:smallCaps w:val="0"/>
          <w:sz w:val="20"/>
          <w:szCs w:val="20"/>
        </w:rPr>
      </w:pPr>
      <w:r w:rsidRPr="00413672">
        <w:rPr>
          <w:rFonts w:ascii="Cambria" w:hAnsi="Cambria" w:cs="Cambria"/>
          <w:smallCaps w:val="0"/>
          <w:sz w:val="20"/>
          <w:szCs w:val="20"/>
        </w:rPr>
        <w:t>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przedmiotu zamówienia w tym prac nieprzewidzianych, a niezbędnych do wykonania zamówienia w celu uzyskania zakładanych rezultatów.</w:t>
      </w:r>
    </w:p>
    <w:p w:rsidR="00F302E8" w:rsidRPr="00413672" w:rsidRDefault="00413672" w:rsidP="00413672">
      <w:pPr>
        <w:pStyle w:val="Bezodstpw"/>
        <w:spacing w:line="276" w:lineRule="auto"/>
        <w:ind w:left="993" w:hanging="567"/>
        <w:jc w:val="both"/>
        <w:rPr>
          <w:rFonts w:ascii="Cambria" w:hAnsi="Cambria" w:cs="Arial"/>
          <w:sz w:val="20"/>
          <w:szCs w:val="20"/>
        </w:rPr>
      </w:pPr>
      <w:r w:rsidRPr="00413672">
        <w:rPr>
          <w:rFonts w:ascii="Cambria" w:hAnsi="Cambria" w:cs="Cambria"/>
          <w:sz w:val="20"/>
          <w:szCs w:val="20"/>
        </w:rPr>
        <w:tab/>
        <w:t>Pod pojęciem ceny ofertowej brutto należy rozumieć cenę wyrażoną  w jednostkach pieniężnych, którą Zamawiający jest obowiązany zapłacić Wykonawcy. W tak rozumianej cenie uwzględnia się podatek od towarów i usług oraz podatek akcyzowy, jeżeli na podstawie odrębnych przepisów podlega obciążeniu podatkiem od towarów i usług oraz podatkiem akcyzowym</w:t>
      </w:r>
      <w:r w:rsidR="00F302E8" w:rsidRPr="00413672">
        <w:rPr>
          <w:rFonts w:ascii="Cambria" w:hAnsi="Cambria" w:cs="Arial"/>
          <w:sz w:val="20"/>
          <w:szCs w:val="20"/>
        </w:rPr>
        <w:t>.</w:t>
      </w:r>
    </w:p>
    <w:p w:rsidR="00A0142B" w:rsidRDefault="00F302E8" w:rsidP="00936059">
      <w:pPr>
        <w:pStyle w:val="Tekstpodstawowy"/>
        <w:numPr>
          <w:ilvl w:val="1"/>
          <w:numId w:val="4"/>
        </w:numPr>
        <w:spacing w:after="60" w:line="276" w:lineRule="auto"/>
        <w:ind w:left="993" w:hanging="567"/>
        <w:jc w:val="both"/>
        <w:rPr>
          <w:rFonts w:ascii="Cambria" w:hAnsi="Cambria" w:cs="Arial"/>
          <w:smallCaps w:val="0"/>
          <w:sz w:val="20"/>
          <w:szCs w:val="20"/>
        </w:rPr>
      </w:pPr>
      <w:r w:rsidRPr="000D0FB1">
        <w:rPr>
          <w:rFonts w:ascii="Cambria" w:hAnsi="Cambria" w:cs="Arial"/>
          <w:smallCaps w:val="0"/>
          <w:sz w:val="20"/>
          <w:szCs w:val="20"/>
        </w:rPr>
        <w:t xml:space="preserve">Z chwilą przejęcia terenu robót Wykonawca staje się właścicielem i posiadaczem odpadów, z którymi będzie postępował zgodnie z obowiązującymi przepisami: ustawa z dnia 27 kwietnia 2001r. O odpadach (Dz. U. </w:t>
      </w:r>
      <w:r w:rsidR="00DF209C">
        <w:rPr>
          <w:rFonts w:ascii="Cambria" w:hAnsi="Cambria" w:cs="Arial"/>
          <w:smallCaps w:val="0"/>
          <w:sz w:val="20"/>
          <w:szCs w:val="20"/>
        </w:rPr>
        <w:t xml:space="preserve"> z 2019 r. poz. 701 z późn. zm.) o</w:t>
      </w:r>
      <w:r w:rsidRPr="000D0FB1">
        <w:rPr>
          <w:rFonts w:ascii="Cambria" w:hAnsi="Cambria" w:cs="Arial"/>
          <w:smallCaps w:val="0"/>
          <w:sz w:val="20"/>
          <w:szCs w:val="20"/>
        </w:rPr>
        <w:t>raz ustawa z dnia 27 kwietnia 2001 r. Prawo ochrony środowiska (Dz. U.</w:t>
      </w:r>
      <w:r w:rsidR="00DF209C">
        <w:rPr>
          <w:rFonts w:ascii="Cambria" w:hAnsi="Cambria" w:cs="Arial"/>
          <w:smallCaps w:val="0"/>
          <w:sz w:val="20"/>
          <w:szCs w:val="20"/>
        </w:rPr>
        <w:t xml:space="preserve"> z 2019 r.  poz. 1396 </w:t>
      </w:r>
      <w:r w:rsidRPr="000D0FB1">
        <w:rPr>
          <w:rFonts w:ascii="Cambria" w:hAnsi="Cambria" w:cs="Arial"/>
          <w:smallCaps w:val="0"/>
          <w:sz w:val="20"/>
          <w:szCs w:val="20"/>
        </w:rPr>
        <w:t>).</w:t>
      </w:r>
    </w:p>
    <w:p w:rsidR="00F302E8" w:rsidRDefault="00F302E8" w:rsidP="00936059">
      <w:pPr>
        <w:pStyle w:val="Tekstpodstawowy"/>
        <w:numPr>
          <w:ilvl w:val="1"/>
          <w:numId w:val="4"/>
        </w:numPr>
        <w:spacing w:after="60" w:line="276" w:lineRule="auto"/>
        <w:ind w:left="993" w:hanging="567"/>
        <w:jc w:val="both"/>
        <w:rPr>
          <w:rFonts w:ascii="Cambria" w:hAnsi="Cambria" w:cs="Arial"/>
          <w:smallCaps w:val="0"/>
          <w:sz w:val="20"/>
          <w:szCs w:val="20"/>
        </w:rPr>
      </w:pPr>
      <w:r w:rsidRPr="00A0142B">
        <w:rPr>
          <w:rFonts w:ascii="Cambria" w:hAnsi="Cambria" w:cs="Arial"/>
          <w:smallCaps w:val="0"/>
          <w:sz w:val="20"/>
          <w:szCs w:val="20"/>
        </w:rPr>
        <w:t xml:space="preserve">Cena musi być podana w </w:t>
      </w:r>
      <w:r w:rsidRPr="00A0142B">
        <w:rPr>
          <w:rFonts w:ascii="Cambria" w:hAnsi="Cambria" w:cs="Arial"/>
          <w:b/>
          <w:smallCaps w:val="0"/>
          <w:sz w:val="20"/>
          <w:szCs w:val="20"/>
        </w:rPr>
        <w:t>złotych</w:t>
      </w:r>
      <w:r w:rsidR="00CD4CAF">
        <w:rPr>
          <w:rFonts w:ascii="Cambria" w:hAnsi="Cambria" w:cs="Arial"/>
          <w:b/>
          <w:smallCaps w:val="0"/>
          <w:sz w:val="20"/>
          <w:szCs w:val="20"/>
        </w:rPr>
        <w:t xml:space="preserve"> </w:t>
      </w:r>
      <w:r w:rsidRPr="00A0142B">
        <w:rPr>
          <w:rFonts w:ascii="Cambria" w:hAnsi="Cambria" w:cs="Arial"/>
          <w:b/>
          <w:smallCaps w:val="0"/>
          <w:sz w:val="20"/>
          <w:szCs w:val="20"/>
        </w:rPr>
        <w:t>polskich</w:t>
      </w:r>
      <w:r w:rsidRPr="00A0142B">
        <w:rPr>
          <w:rFonts w:ascii="Cambria" w:hAnsi="Cambria" w:cs="Arial"/>
          <w:smallCaps w:val="0"/>
          <w:sz w:val="20"/>
          <w:szCs w:val="20"/>
        </w:rPr>
        <w:t xml:space="preserve"> cyfrowo i słownie, w zaokrągleniu do drugiego miejsca po   przecinku.</w:t>
      </w:r>
    </w:p>
    <w:p w:rsidR="00A0142B" w:rsidRPr="004528E6" w:rsidRDefault="00A0142B" w:rsidP="00936059">
      <w:pPr>
        <w:pStyle w:val="Tekstpodstawowy"/>
        <w:numPr>
          <w:ilvl w:val="1"/>
          <w:numId w:val="4"/>
        </w:numPr>
        <w:spacing w:after="60" w:line="276" w:lineRule="auto"/>
        <w:ind w:left="993" w:hanging="567"/>
        <w:jc w:val="both"/>
        <w:rPr>
          <w:rFonts w:ascii="Cambria" w:hAnsi="Cambria" w:cs="Arial"/>
          <w:smallCaps w:val="0"/>
          <w:sz w:val="18"/>
          <w:szCs w:val="20"/>
        </w:rPr>
      </w:pPr>
      <w:r w:rsidRPr="004528E6">
        <w:rPr>
          <w:rFonts w:ascii="Cambria" w:hAnsi="Cambria"/>
          <w:smallCaps w:val="0"/>
          <w:sz w:val="20"/>
          <w:szCs w:val="22"/>
        </w:rPr>
        <w:t xml:space="preserve">Do obliczenia ceny należy przyjąć </w:t>
      </w:r>
      <w:r w:rsidR="004528E6">
        <w:rPr>
          <w:rFonts w:ascii="Cambria" w:hAnsi="Cambria"/>
          <w:smallCaps w:val="0"/>
          <w:sz w:val="20"/>
          <w:szCs w:val="22"/>
        </w:rPr>
        <w:t xml:space="preserve">8 </w:t>
      </w:r>
      <w:r w:rsidRPr="004528E6">
        <w:rPr>
          <w:rFonts w:ascii="Cambria" w:hAnsi="Cambria"/>
          <w:smallCaps w:val="0"/>
          <w:sz w:val="20"/>
          <w:szCs w:val="22"/>
        </w:rPr>
        <w:t>% stawkę podatku VAT która służy jedynie do porównania ofert. Natomiast określenie właściwej stawki podatku VAT przy wystawianiu faktury za wykonaną dostawę obciąża Wykonawcę i musi być ona zgodna z obowiązującymi przepisami o podatku od towarów i usług (VAT)</w:t>
      </w:r>
      <w:r w:rsidRPr="004528E6">
        <w:rPr>
          <w:rFonts w:ascii="Cambria" w:hAnsi="Cambria" w:cs="Arial"/>
          <w:smallCaps w:val="0"/>
          <w:sz w:val="20"/>
          <w:szCs w:val="22"/>
        </w:rPr>
        <w:t xml:space="preserve">.  </w:t>
      </w:r>
    </w:p>
    <w:p w:rsidR="00F302E8" w:rsidRPr="002D0BD5" w:rsidRDefault="00F302E8" w:rsidP="00936059">
      <w:pPr>
        <w:pStyle w:val="Tekstpodstawowy"/>
        <w:numPr>
          <w:ilvl w:val="1"/>
          <w:numId w:val="31"/>
        </w:numPr>
        <w:spacing w:after="60" w:line="276" w:lineRule="auto"/>
        <w:ind w:left="993" w:hanging="567"/>
        <w:jc w:val="both"/>
        <w:rPr>
          <w:rFonts w:ascii="Cambria" w:hAnsi="Cambria" w:cs="Arial"/>
          <w:smallCaps w:val="0"/>
          <w:sz w:val="20"/>
          <w:szCs w:val="20"/>
        </w:rPr>
      </w:pPr>
      <w:r w:rsidRPr="002D0BD5">
        <w:rPr>
          <w:rFonts w:ascii="Cambria" w:eastAsia="Calibri" w:hAnsi="Cambria" w:cs="Arial"/>
          <w:smallCaps w:val="0"/>
          <w:sz w:val="20"/>
          <w:szCs w:val="20"/>
        </w:rPr>
        <w:t xml:space="preserve">Jeżeli w zaoferowanej cenie są towary których nabycie prowadzi do powstania </w:t>
      </w:r>
      <w:r w:rsidRPr="002D0BD5">
        <w:rPr>
          <w:rFonts w:ascii="Cambria" w:eastAsia="Calibri" w:hAnsi="Cambria" w:cs="Arial"/>
          <w:smallCaps w:val="0"/>
          <w:sz w:val="20"/>
          <w:szCs w:val="20"/>
        </w:rPr>
        <w:br/>
        <w:t xml:space="preserve">u zamawiającego obowiązku podatkowego zgodnie z przepisami o podatku od towarów </w:t>
      </w:r>
      <w:r w:rsidRPr="002D0BD5">
        <w:rPr>
          <w:rFonts w:ascii="Cambria" w:eastAsia="Calibri" w:hAnsi="Cambria" w:cs="Arial"/>
          <w:smallCaps w:val="0"/>
          <w:sz w:val="20"/>
          <w:szCs w:val="20"/>
        </w:rPr>
        <w:br/>
        <w:t>i usług (VAT) to wykonawca wraz z ofertą składa o tym informację wskazując nazwę (rodzaj) towaru lub usługi, których dostawa lub świadczenie będzie prowadzić do jego powstania, oraz wskazując ich wartość bez kwoty podatku.</w:t>
      </w:r>
    </w:p>
    <w:p w:rsidR="00F302E8" w:rsidRPr="002D0BD5" w:rsidRDefault="00F302E8" w:rsidP="00F302E8">
      <w:pPr>
        <w:pStyle w:val="Tekstpodstawowy"/>
        <w:spacing w:after="60" w:line="276" w:lineRule="auto"/>
        <w:ind w:left="993"/>
        <w:jc w:val="both"/>
        <w:rPr>
          <w:rFonts w:ascii="Cambria" w:hAnsi="Cambria" w:cs="Arial"/>
          <w:b/>
          <w:smallCaps w:val="0"/>
          <w:sz w:val="20"/>
          <w:szCs w:val="20"/>
        </w:rPr>
      </w:pPr>
      <w:r w:rsidRPr="002D0BD5">
        <w:rPr>
          <w:rFonts w:ascii="Cambria" w:eastAsia="Arial Unicode MS" w:hAnsi="Cambria" w:cs="Arial"/>
          <w:b/>
          <w:smallCaps w:val="0"/>
          <w:sz w:val="20"/>
          <w:szCs w:val="20"/>
        </w:rPr>
        <w:t>Niezłożenie przez Wykonawcę informacji będzie oznaczało, że taki obowiązek nie powstaje</w:t>
      </w:r>
    </w:p>
    <w:p w:rsidR="00F302E8" w:rsidRPr="002D0BD5" w:rsidRDefault="00F302E8" w:rsidP="00936059">
      <w:pPr>
        <w:pStyle w:val="Tekstpodstawowy"/>
        <w:numPr>
          <w:ilvl w:val="1"/>
          <w:numId w:val="31"/>
        </w:numPr>
        <w:spacing w:after="60" w:line="276" w:lineRule="auto"/>
        <w:ind w:left="993" w:hanging="567"/>
        <w:jc w:val="both"/>
        <w:rPr>
          <w:rFonts w:ascii="Cambria" w:hAnsi="Cambria" w:cs="Arial"/>
          <w:smallCaps w:val="0"/>
          <w:sz w:val="20"/>
          <w:szCs w:val="20"/>
        </w:rPr>
      </w:pPr>
      <w:r w:rsidRPr="002D0BD5">
        <w:rPr>
          <w:rFonts w:ascii="Cambria" w:eastAsia="Calibri" w:hAnsi="Cambria" w:cs="Arial"/>
          <w:smallCaps w:val="0"/>
          <w:sz w:val="20"/>
          <w:szCs w:val="20"/>
        </w:rPr>
        <w:t>W okolicznościach o których mowa w pkt. 22.</w:t>
      </w:r>
      <w:r w:rsidR="00936059">
        <w:rPr>
          <w:rFonts w:ascii="Cambria" w:eastAsia="Calibri" w:hAnsi="Cambria" w:cs="Arial"/>
          <w:smallCaps w:val="0"/>
          <w:sz w:val="20"/>
          <w:szCs w:val="20"/>
        </w:rPr>
        <w:t>7</w:t>
      </w:r>
      <w:r w:rsidRPr="002D0BD5">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F302E8" w:rsidRPr="002D0BD5" w:rsidRDefault="00F302E8" w:rsidP="00936059">
      <w:pPr>
        <w:pStyle w:val="Tekstpodstawowy"/>
        <w:numPr>
          <w:ilvl w:val="1"/>
          <w:numId w:val="31"/>
        </w:numPr>
        <w:spacing w:after="60" w:line="276" w:lineRule="auto"/>
        <w:ind w:left="993" w:hanging="567"/>
        <w:jc w:val="both"/>
        <w:rPr>
          <w:rFonts w:ascii="Cambria" w:hAnsi="Cambria" w:cs="Arial"/>
          <w:smallCaps w:val="0"/>
          <w:sz w:val="20"/>
          <w:szCs w:val="20"/>
        </w:rPr>
      </w:pPr>
      <w:r w:rsidRPr="002D0BD5">
        <w:rPr>
          <w:rFonts w:ascii="Cambria" w:hAnsi="Cambria" w:cs="Arial"/>
          <w:smallCaps w:val="0"/>
          <w:sz w:val="20"/>
          <w:szCs w:val="20"/>
        </w:rPr>
        <w:t>W odniesieniu do Wykonawców, których oferty nie podlegają odrzuceniu komisja dokona oceny ofert na podstawie kryterium:</w:t>
      </w:r>
    </w:p>
    <w:p w:rsidR="00F302E8" w:rsidRPr="002D0BD5" w:rsidRDefault="00F302E8" w:rsidP="00F302E8">
      <w:pPr>
        <w:spacing w:line="276" w:lineRule="auto"/>
        <w:jc w:val="both"/>
        <w:rPr>
          <w:rFonts w:ascii="Cambria" w:hAnsi="Cambria"/>
          <w:sz w:val="20"/>
          <w:szCs w:val="20"/>
        </w:rPr>
      </w:pPr>
    </w:p>
    <w:tbl>
      <w:tblPr>
        <w:tblW w:w="8363" w:type="dxa"/>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559"/>
      </w:tblGrid>
      <w:tr w:rsidR="00F302E8" w:rsidRPr="002D0BD5" w:rsidTr="00236FEF">
        <w:trPr>
          <w:cantSplit/>
          <w:trHeight w:val="553"/>
        </w:trPr>
        <w:tc>
          <w:tcPr>
            <w:tcW w:w="1134" w:type="dxa"/>
            <w:tcBorders>
              <w:top w:val="double" w:sz="4" w:space="0" w:color="auto"/>
              <w:left w:val="double" w:sz="4" w:space="0" w:color="auto"/>
              <w:bottom w:val="double" w:sz="4" w:space="0" w:color="auto"/>
              <w:right w:val="double" w:sz="4" w:space="0" w:color="auto"/>
            </w:tcBorders>
            <w:shd w:val="clear" w:color="auto" w:fill="DDD9C3"/>
            <w:vAlign w:val="center"/>
          </w:tcPr>
          <w:p w:rsidR="00F302E8" w:rsidRPr="002D0BD5" w:rsidRDefault="00F302E8" w:rsidP="00236FEF">
            <w:pPr>
              <w:spacing w:before="60" w:line="276" w:lineRule="auto"/>
              <w:jc w:val="both"/>
              <w:rPr>
                <w:rFonts w:ascii="Cambria" w:hAnsi="Cambria" w:cs="Arial"/>
                <w:b/>
                <w:sz w:val="20"/>
                <w:szCs w:val="20"/>
              </w:rPr>
            </w:pPr>
            <w:r w:rsidRPr="002D0BD5">
              <w:rPr>
                <w:rFonts w:ascii="Cambria" w:hAnsi="Cambria" w:cs="Arial"/>
                <w:b/>
                <w:sz w:val="20"/>
                <w:szCs w:val="20"/>
              </w:rPr>
              <w:t>Nr kryt.</w:t>
            </w:r>
          </w:p>
        </w:tc>
        <w:tc>
          <w:tcPr>
            <w:tcW w:w="5670" w:type="dxa"/>
            <w:tcBorders>
              <w:top w:val="double" w:sz="4" w:space="0" w:color="auto"/>
              <w:left w:val="double" w:sz="4" w:space="0" w:color="auto"/>
              <w:bottom w:val="double" w:sz="4" w:space="0" w:color="auto"/>
              <w:right w:val="double" w:sz="4" w:space="0" w:color="auto"/>
            </w:tcBorders>
            <w:shd w:val="clear" w:color="auto" w:fill="DDD9C3"/>
            <w:vAlign w:val="center"/>
          </w:tcPr>
          <w:p w:rsidR="00F302E8" w:rsidRPr="002D0BD5" w:rsidRDefault="00F302E8" w:rsidP="00236FEF">
            <w:pPr>
              <w:pStyle w:val="Nagwek7"/>
              <w:spacing w:before="0" w:after="0" w:line="276" w:lineRule="auto"/>
              <w:jc w:val="both"/>
              <w:rPr>
                <w:rFonts w:ascii="Cambria" w:hAnsi="Cambria" w:cs="Arial"/>
                <w:b/>
                <w:sz w:val="20"/>
                <w:szCs w:val="20"/>
              </w:rPr>
            </w:pPr>
            <w:r w:rsidRPr="002D0BD5">
              <w:rPr>
                <w:rFonts w:ascii="Cambria" w:hAnsi="Cambria" w:cs="Arial"/>
                <w:b/>
                <w:sz w:val="20"/>
                <w:szCs w:val="20"/>
              </w:rPr>
              <w:t>Opis kryteriów oceny</w:t>
            </w:r>
          </w:p>
        </w:tc>
        <w:tc>
          <w:tcPr>
            <w:tcW w:w="1559" w:type="dxa"/>
            <w:tcBorders>
              <w:top w:val="double" w:sz="4" w:space="0" w:color="auto"/>
              <w:left w:val="double" w:sz="4" w:space="0" w:color="auto"/>
              <w:bottom w:val="double" w:sz="4" w:space="0" w:color="auto"/>
              <w:right w:val="double" w:sz="4" w:space="0" w:color="auto"/>
            </w:tcBorders>
            <w:shd w:val="clear" w:color="auto" w:fill="DDD9C3"/>
            <w:vAlign w:val="center"/>
          </w:tcPr>
          <w:p w:rsidR="00F302E8" w:rsidRPr="002D0BD5" w:rsidRDefault="00F302E8" w:rsidP="00236FEF">
            <w:pPr>
              <w:spacing w:before="60" w:line="276" w:lineRule="auto"/>
              <w:jc w:val="both"/>
              <w:rPr>
                <w:rFonts w:ascii="Cambria" w:hAnsi="Cambria" w:cs="Arial"/>
                <w:b/>
                <w:sz w:val="20"/>
                <w:szCs w:val="20"/>
              </w:rPr>
            </w:pPr>
            <w:r w:rsidRPr="002D0BD5">
              <w:rPr>
                <w:rFonts w:ascii="Cambria" w:hAnsi="Cambria" w:cs="Arial"/>
                <w:b/>
                <w:sz w:val="20"/>
                <w:szCs w:val="20"/>
              </w:rPr>
              <w:t>Znaczenie</w:t>
            </w:r>
          </w:p>
        </w:tc>
      </w:tr>
      <w:tr w:rsidR="004528E6" w:rsidRPr="002D0BD5" w:rsidTr="00AC20A0">
        <w:trPr>
          <w:cantSplit/>
          <w:trHeight w:val="435"/>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4528E6" w:rsidRPr="002D0BD5" w:rsidRDefault="004528E6" w:rsidP="0056475C">
            <w:pPr>
              <w:spacing w:before="60" w:line="276" w:lineRule="auto"/>
              <w:jc w:val="center"/>
              <w:rPr>
                <w:rFonts w:ascii="Cambria" w:hAnsi="Cambria" w:cs="Arial"/>
                <w:b/>
                <w:bCs/>
                <w:sz w:val="20"/>
                <w:szCs w:val="20"/>
              </w:rPr>
            </w:pPr>
            <w:r w:rsidRPr="002D0BD5">
              <w:rPr>
                <w:rFonts w:ascii="Cambria" w:hAnsi="Cambria" w:cs="Arial"/>
                <w:b/>
                <w:bCs/>
                <w:sz w:val="20"/>
                <w:szCs w:val="20"/>
              </w:rPr>
              <w:t>1</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rsidR="004528E6" w:rsidRPr="002D0BD5" w:rsidRDefault="004528E6" w:rsidP="004528E6">
            <w:pPr>
              <w:spacing w:before="60" w:after="60" w:line="276" w:lineRule="auto"/>
              <w:jc w:val="both"/>
              <w:rPr>
                <w:rFonts w:ascii="Cambria" w:hAnsi="Cambria" w:cs="Arial"/>
                <w:b/>
                <w:bCs/>
                <w:sz w:val="20"/>
                <w:szCs w:val="20"/>
              </w:rPr>
            </w:pPr>
            <w:r w:rsidRPr="002D0BD5">
              <w:rPr>
                <w:rFonts w:ascii="Cambria" w:hAnsi="Cambria" w:cs="Arial"/>
                <w:b/>
                <w:bCs/>
                <w:sz w:val="20"/>
                <w:szCs w:val="20"/>
              </w:rPr>
              <w:t>Cena brutto</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4528E6" w:rsidRPr="002D0BD5" w:rsidRDefault="004528E6" w:rsidP="0056475C">
            <w:pPr>
              <w:spacing w:before="60" w:after="60" w:line="276" w:lineRule="auto"/>
              <w:jc w:val="center"/>
              <w:rPr>
                <w:rFonts w:ascii="Cambria" w:hAnsi="Cambria" w:cs="Arial"/>
                <w:b/>
                <w:bCs/>
                <w:sz w:val="20"/>
                <w:szCs w:val="20"/>
              </w:rPr>
            </w:pPr>
            <w:r w:rsidRPr="002D0BD5">
              <w:rPr>
                <w:rFonts w:ascii="Cambria" w:hAnsi="Cambria" w:cs="Arial"/>
                <w:b/>
                <w:bCs/>
                <w:sz w:val="20"/>
                <w:szCs w:val="20"/>
              </w:rPr>
              <w:t>60%</w:t>
            </w:r>
          </w:p>
        </w:tc>
      </w:tr>
      <w:tr w:rsidR="00B0687B" w:rsidRPr="00B0687B" w:rsidTr="0056475C">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4528E6" w:rsidRPr="00B0687B" w:rsidRDefault="004528E6" w:rsidP="0056475C">
            <w:pPr>
              <w:spacing w:before="60" w:after="60" w:line="276" w:lineRule="auto"/>
              <w:jc w:val="center"/>
              <w:rPr>
                <w:rFonts w:ascii="Cambria" w:hAnsi="Cambria" w:cs="Arial"/>
                <w:b/>
                <w:bCs/>
                <w:sz w:val="20"/>
                <w:szCs w:val="20"/>
              </w:rPr>
            </w:pPr>
            <w:r w:rsidRPr="00B0687B">
              <w:rPr>
                <w:rFonts w:ascii="Cambria" w:hAnsi="Cambria" w:cs="Arial"/>
                <w:b/>
                <w:bCs/>
                <w:sz w:val="20"/>
                <w:szCs w:val="20"/>
              </w:rPr>
              <w:t>2</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rsidR="004528E6" w:rsidRPr="00B0687B" w:rsidRDefault="009A54EA" w:rsidP="004528E6">
            <w:pPr>
              <w:spacing w:before="60" w:after="60" w:line="276" w:lineRule="auto"/>
              <w:jc w:val="both"/>
              <w:rPr>
                <w:rFonts w:ascii="Cambria" w:hAnsi="Cambria" w:cs="Arial"/>
                <w:b/>
                <w:bCs/>
                <w:sz w:val="20"/>
                <w:szCs w:val="20"/>
              </w:rPr>
            </w:pPr>
            <w:r w:rsidRPr="00B0687B">
              <w:rPr>
                <w:rFonts w:ascii="Cambria" w:hAnsi="Cambria"/>
                <w:b/>
                <w:bCs/>
                <w:sz w:val="20"/>
                <w:szCs w:val="20"/>
              </w:rPr>
              <w:t>Czas usunięcia usterki/awarii  od wezwania do dokonania naprawy</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4528E6" w:rsidRPr="00B0687B" w:rsidRDefault="00EF433C" w:rsidP="0056475C">
            <w:pPr>
              <w:spacing w:before="60" w:after="60" w:line="276" w:lineRule="auto"/>
              <w:jc w:val="center"/>
              <w:rPr>
                <w:rFonts w:ascii="Cambria" w:hAnsi="Cambria" w:cs="Arial"/>
                <w:b/>
                <w:bCs/>
                <w:sz w:val="20"/>
                <w:szCs w:val="20"/>
              </w:rPr>
            </w:pPr>
            <w:r w:rsidRPr="00B0687B">
              <w:rPr>
                <w:rFonts w:ascii="Cambria" w:hAnsi="Cambria" w:cs="Arial"/>
                <w:b/>
                <w:bCs/>
                <w:sz w:val="20"/>
                <w:szCs w:val="20"/>
              </w:rPr>
              <w:t>4</w:t>
            </w:r>
            <w:r w:rsidR="004528E6" w:rsidRPr="00B0687B">
              <w:rPr>
                <w:rFonts w:ascii="Cambria" w:hAnsi="Cambria" w:cs="Arial"/>
                <w:b/>
                <w:bCs/>
                <w:sz w:val="20"/>
                <w:szCs w:val="20"/>
              </w:rPr>
              <w:t>0%</w:t>
            </w:r>
          </w:p>
        </w:tc>
      </w:tr>
    </w:tbl>
    <w:p w:rsidR="00F302E8" w:rsidRPr="002D0BD5" w:rsidRDefault="00F302E8" w:rsidP="00F302E8">
      <w:pPr>
        <w:spacing w:before="120" w:line="276" w:lineRule="auto"/>
        <w:ind w:left="993"/>
        <w:jc w:val="both"/>
        <w:rPr>
          <w:rFonts w:ascii="Cambria" w:hAnsi="Cambria" w:cs="Arial"/>
          <w:sz w:val="20"/>
          <w:szCs w:val="20"/>
        </w:rPr>
      </w:pPr>
      <w:r w:rsidRPr="002D0BD5">
        <w:rPr>
          <w:rFonts w:ascii="Cambria" w:hAnsi="Cambria" w:cs="Arial"/>
          <w:sz w:val="20"/>
          <w:szCs w:val="20"/>
        </w:rPr>
        <w:t>Najkorzystniejsza oferta w odniesieniu do tych kryteriów może uzyskać maksimum 100 pkt.</w:t>
      </w:r>
    </w:p>
    <w:p w:rsidR="00F302E8" w:rsidRPr="002D0BD5" w:rsidRDefault="00F302E8" w:rsidP="00936059">
      <w:pPr>
        <w:pStyle w:val="Tekstpodstawowy"/>
        <w:numPr>
          <w:ilvl w:val="1"/>
          <w:numId w:val="31"/>
        </w:numPr>
        <w:spacing w:before="180" w:line="276" w:lineRule="auto"/>
        <w:ind w:left="993" w:hanging="567"/>
        <w:jc w:val="both"/>
        <w:rPr>
          <w:rFonts w:ascii="Cambria" w:hAnsi="Cambria" w:cs="Arial"/>
          <w:smallCaps w:val="0"/>
          <w:sz w:val="20"/>
          <w:szCs w:val="20"/>
        </w:rPr>
      </w:pPr>
      <w:r w:rsidRPr="002D0BD5">
        <w:rPr>
          <w:rFonts w:ascii="Cambria" w:hAnsi="Cambria" w:cs="Arial"/>
          <w:smallCaps w:val="0"/>
          <w:sz w:val="20"/>
          <w:szCs w:val="20"/>
        </w:rPr>
        <w:t xml:space="preserve"> Punkty przyznawane za kryteria będą liczone wg następujących wzorów:</w:t>
      </w:r>
    </w:p>
    <w:tbl>
      <w:tblPr>
        <w:tblW w:w="8363" w:type="dxa"/>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4819"/>
        <w:gridCol w:w="1418"/>
        <w:gridCol w:w="1701"/>
      </w:tblGrid>
      <w:tr w:rsidR="00F302E8" w:rsidRPr="0056475C" w:rsidTr="0056475C">
        <w:tc>
          <w:tcPr>
            <w:tcW w:w="425" w:type="dxa"/>
            <w:shd w:val="clear" w:color="auto" w:fill="DDD9C3"/>
            <w:vAlign w:val="center"/>
          </w:tcPr>
          <w:p w:rsidR="00F302E8" w:rsidRPr="0056475C" w:rsidRDefault="00F302E8" w:rsidP="0056475C">
            <w:pPr>
              <w:spacing w:line="276" w:lineRule="auto"/>
              <w:rPr>
                <w:rFonts w:ascii="Cambria" w:hAnsi="Cambria" w:cs="Arial"/>
                <w:b/>
                <w:noProof/>
                <w:sz w:val="18"/>
                <w:szCs w:val="18"/>
              </w:rPr>
            </w:pPr>
          </w:p>
          <w:p w:rsidR="00F302E8" w:rsidRPr="0056475C" w:rsidRDefault="00F302E8" w:rsidP="0056475C">
            <w:pPr>
              <w:spacing w:line="276" w:lineRule="auto"/>
              <w:rPr>
                <w:rFonts w:ascii="Cambria" w:hAnsi="Cambria" w:cs="Arial"/>
                <w:b/>
                <w:noProof/>
                <w:sz w:val="18"/>
                <w:szCs w:val="18"/>
              </w:rPr>
            </w:pPr>
            <w:r w:rsidRPr="0056475C">
              <w:rPr>
                <w:rFonts w:ascii="Cambria" w:hAnsi="Cambria" w:cs="Arial"/>
                <w:b/>
                <w:noProof/>
                <w:sz w:val="18"/>
                <w:szCs w:val="18"/>
              </w:rPr>
              <w:t>l.p.</w:t>
            </w:r>
          </w:p>
        </w:tc>
        <w:tc>
          <w:tcPr>
            <w:tcW w:w="4819" w:type="dxa"/>
            <w:shd w:val="clear" w:color="auto" w:fill="DDD9C3"/>
            <w:vAlign w:val="center"/>
          </w:tcPr>
          <w:p w:rsidR="00F302E8" w:rsidRPr="0056475C" w:rsidRDefault="00F302E8" w:rsidP="0056475C">
            <w:pPr>
              <w:spacing w:line="276" w:lineRule="auto"/>
              <w:jc w:val="center"/>
              <w:rPr>
                <w:rFonts w:ascii="Cambria" w:hAnsi="Cambria" w:cs="Arial"/>
                <w:b/>
                <w:noProof/>
                <w:sz w:val="18"/>
                <w:szCs w:val="18"/>
              </w:rPr>
            </w:pPr>
          </w:p>
          <w:p w:rsidR="00F302E8" w:rsidRPr="0056475C" w:rsidRDefault="00F302E8" w:rsidP="0056475C">
            <w:pPr>
              <w:spacing w:line="276" w:lineRule="auto"/>
              <w:jc w:val="center"/>
              <w:rPr>
                <w:rFonts w:ascii="Cambria" w:hAnsi="Cambria" w:cs="Arial"/>
                <w:b/>
                <w:noProof/>
                <w:sz w:val="18"/>
                <w:szCs w:val="18"/>
              </w:rPr>
            </w:pPr>
            <w:r w:rsidRPr="0056475C">
              <w:rPr>
                <w:rFonts w:ascii="Cambria" w:hAnsi="Cambria" w:cs="Arial"/>
                <w:b/>
                <w:noProof/>
                <w:sz w:val="18"/>
                <w:szCs w:val="18"/>
              </w:rPr>
              <w:t>Kryterium</w:t>
            </w:r>
          </w:p>
        </w:tc>
        <w:tc>
          <w:tcPr>
            <w:tcW w:w="1418" w:type="dxa"/>
            <w:shd w:val="clear" w:color="auto" w:fill="DDD9C3"/>
            <w:vAlign w:val="center"/>
          </w:tcPr>
          <w:p w:rsidR="00F302E8" w:rsidRPr="0056475C" w:rsidRDefault="00F302E8" w:rsidP="0056475C">
            <w:pPr>
              <w:spacing w:line="276" w:lineRule="auto"/>
              <w:rPr>
                <w:rFonts w:ascii="Cambria" w:hAnsi="Cambria" w:cs="Arial"/>
                <w:b/>
                <w:noProof/>
                <w:sz w:val="18"/>
                <w:szCs w:val="18"/>
              </w:rPr>
            </w:pPr>
            <w:r w:rsidRPr="0056475C">
              <w:rPr>
                <w:rFonts w:ascii="Cambria" w:hAnsi="Cambria" w:cs="Arial"/>
                <w:b/>
                <w:noProof/>
                <w:sz w:val="18"/>
                <w:szCs w:val="18"/>
              </w:rPr>
              <w:t>Znaczenie</w:t>
            </w:r>
          </w:p>
          <w:p w:rsidR="00F302E8" w:rsidRPr="0056475C" w:rsidRDefault="00F302E8" w:rsidP="0056475C">
            <w:pPr>
              <w:spacing w:line="276" w:lineRule="auto"/>
              <w:rPr>
                <w:rFonts w:ascii="Cambria" w:hAnsi="Cambria" w:cs="Arial"/>
                <w:b/>
                <w:noProof/>
                <w:sz w:val="18"/>
                <w:szCs w:val="18"/>
              </w:rPr>
            </w:pPr>
            <w:r w:rsidRPr="0056475C">
              <w:rPr>
                <w:rFonts w:ascii="Cambria" w:hAnsi="Cambria" w:cs="Arial"/>
                <w:b/>
                <w:noProof/>
                <w:sz w:val="18"/>
                <w:szCs w:val="18"/>
              </w:rPr>
              <w:t>procentowe</w:t>
            </w:r>
          </w:p>
          <w:p w:rsidR="00F302E8" w:rsidRPr="0056475C" w:rsidRDefault="00F302E8" w:rsidP="0056475C">
            <w:pPr>
              <w:spacing w:line="276" w:lineRule="auto"/>
              <w:rPr>
                <w:rFonts w:ascii="Cambria" w:hAnsi="Cambria" w:cs="Arial"/>
                <w:b/>
                <w:noProof/>
                <w:sz w:val="18"/>
                <w:szCs w:val="18"/>
              </w:rPr>
            </w:pPr>
            <w:r w:rsidRPr="0056475C">
              <w:rPr>
                <w:rFonts w:ascii="Cambria" w:hAnsi="Cambria" w:cs="Arial"/>
                <w:b/>
                <w:noProof/>
                <w:sz w:val="18"/>
                <w:szCs w:val="18"/>
              </w:rPr>
              <w:t>kryterium</w:t>
            </w:r>
          </w:p>
        </w:tc>
        <w:tc>
          <w:tcPr>
            <w:tcW w:w="1701" w:type="dxa"/>
            <w:shd w:val="clear" w:color="auto" w:fill="DDD9C3"/>
            <w:vAlign w:val="center"/>
          </w:tcPr>
          <w:p w:rsidR="00F302E8" w:rsidRPr="0056475C" w:rsidRDefault="00F302E8" w:rsidP="0056475C">
            <w:pPr>
              <w:spacing w:line="276" w:lineRule="auto"/>
              <w:rPr>
                <w:rFonts w:ascii="Cambria" w:hAnsi="Cambria" w:cs="Arial"/>
                <w:b/>
                <w:noProof/>
                <w:sz w:val="18"/>
                <w:szCs w:val="18"/>
              </w:rPr>
            </w:pPr>
            <w:r w:rsidRPr="0056475C">
              <w:rPr>
                <w:rFonts w:ascii="Cambria" w:hAnsi="Cambria" w:cs="Arial"/>
                <w:b/>
                <w:noProof/>
                <w:sz w:val="18"/>
                <w:szCs w:val="18"/>
              </w:rPr>
              <w:t>Maksymalna ilość punktów jakie może otrzymać oferta</w:t>
            </w:r>
            <w:r w:rsidR="0056475C">
              <w:rPr>
                <w:rFonts w:ascii="Cambria" w:hAnsi="Cambria" w:cs="Arial"/>
                <w:b/>
                <w:noProof/>
                <w:sz w:val="18"/>
                <w:szCs w:val="18"/>
              </w:rPr>
              <w:t xml:space="preserve"> </w:t>
            </w:r>
            <w:r w:rsidRPr="0056475C">
              <w:rPr>
                <w:rFonts w:ascii="Cambria" w:hAnsi="Cambria" w:cs="Arial"/>
                <w:b/>
                <w:noProof/>
                <w:sz w:val="18"/>
                <w:szCs w:val="18"/>
              </w:rPr>
              <w:t>za dane kryterium</w:t>
            </w:r>
          </w:p>
        </w:tc>
      </w:tr>
      <w:tr w:rsidR="004528E6" w:rsidRPr="002D0BD5" w:rsidTr="00AC20A0">
        <w:trPr>
          <w:trHeight w:val="1872"/>
        </w:trPr>
        <w:tc>
          <w:tcPr>
            <w:tcW w:w="425" w:type="dxa"/>
            <w:vAlign w:val="center"/>
          </w:tcPr>
          <w:p w:rsidR="004528E6" w:rsidRPr="002D0BD5" w:rsidRDefault="004528E6" w:rsidP="004528E6">
            <w:pPr>
              <w:spacing w:line="276" w:lineRule="auto"/>
              <w:ind w:left="72"/>
              <w:jc w:val="center"/>
              <w:rPr>
                <w:rFonts w:ascii="Cambria" w:hAnsi="Cambria" w:cs="Arial"/>
                <w:b/>
                <w:sz w:val="20"/>
                <w:szCs w:val="20"/>
              </w:rPr>
            </w:pPr>
            <w:r w:rsidRPr="002D0BD5">
              <w:rPr>
                <w:rFonts w:ascii="Cambria" w:hAnsi="Cambria" w:cs="Arial"/>
                <w:b/>
                <w:sz w:val="20"/>
                <w:szCs w:val="20"/>
              </w:rPr>
              <w:t>1</w:t>
            </w:r>
          </w:p>
        </w:tc>
        <w:tc>
          <w:tcPr>
            <w:tcW w:w="4819" w:type="dxa"/>
            <w:vAlign w:val="center"/>
          </w:tcPr>
          <w:p w:rsidR="004528E6" w:rsidRPr="00FA7439" w:rsidRDefault="004528E6" w:rsidP="0056475C">
            <w:pPr>
              <w:spacing w:before="60" w:after="60"/>
              <w:ind w:left="74"/>
              <w:jc w:val="center"/>
              <w:rPr>
                <w:rFonts w:ascii="Cambria" w:hAnsi="Cambria" w:cs="Arial"/>
                <w:b/>
                <w:sz w:val="20"/>
                <w:szCs w:val="20"/>
              </w:rPr>
            </w:pPr>
            <w:r w:rsidRPr="00FA7439">
              <w:rPr>
                <w:rFonts w:ascii="Cambria" w:hAnsi="Cambria" w:cs="Arial"/>
                <w:b/>
                <w:sz w:val="20"/>
                <w:szCs w:val="20"/>
              </w:rPr>
              <w:t>Cena brutto</w:t>
            </w:r>
          </w:p>
          <w:p w:rsidR="004528E6" w:rsidRPr="00FA7439" w:rsidRDefault="004528E6" w:rsidP="0056475C">
            <w:pPr>
              <w:pStyle w:val="ProPublico1"/>
              <w:spacing w:after="60" w:line="240" w:lineRule="auto"/>
              <w:ind w:left="74"/>
              <w:jc w:val="center"/>
              <w:rPr>
                <w:rFonts w:ascii="Cambria" w:hAnsi="Cambria" w:cs="Arial"/>
                <w:b w:val="0"/>
                <w:noProof w:val="0"/>
                <w:sz w:val="20"/>
              </w:rPr>
            </w:pPr>
            <w:r w:rsidRPr="00FA7439">
              <w:rPr>
                <w:rFonts w:ascii="Cambria" w:hAnsi="Cambria" w:cs="Arial"/>
                <w:b w:val="0"/>
                <w:noProof w:val="0"/>
                <w:sz w:val="20"/>
              </w:rPr>
              <w:t>Liczba punktów = Cn/Cb  x 60</w:t>
            </w:r>
          </w:p>
          <w:p w:rsidR="004528E6" w:rsidRPr="00FA7439" w:rsidRDefault="004528E6" w:rsidP="0056475C">
            <w:pPr>
              <w:pStyle w:val="Tekstpodstawowy22"/>
              <w:widowControl/>
              <w:spacing w:after="60"/>
              <w:ind w:left="74"/>
              <w:jc w:val="center"/>
              <w:rPr>
                <w:rFonts w:ascii="Cambria" w:hAnsi="Cambria" w:cs="Arial"/>
                <w:sz w:val="20"/>
              </w:rPr>
            </w:pPr>
            <w:r w:rsidRPr="00FA7439">
              <w:rPr>
                <w:rFonts w:ascii="Cambria" w:hAnsi="Cambria" w:cs="Arial"/>
                <w:sz w:val="20"/>
              </w:rPr>
              <w:t>gdzie:</w:t>
            </w:r>
          </w:p>
          <w:p w:rsidR="004528E6" w:rsidRPr="00FA7439" w:rsidRDefault="004528E6" w:rsidP="0056475C">
            <w:pPr>
              <w:spacing w:after="60"/>
              <w:ind w:left="74"/>
              <w:jc w:val="center"/>
              <w:rPr>
                <w:rFonts w:ascii="Cambria" w:hAnsi="Cambria" w:cs="Arial"/>
                <w:sz w:val="20"/>
                <w:szCs w:val="20"/>
              </w:rPr>
            </w:pPr>
            <w:r w:rsidRPr="00FA7439">
              <w:rPr>
                <w:rFonts w:ascii="Cambria" w:hAnsi="Cambria" w:cs="Arial"/>
                <w:sz w:val="20"/>
                <w:szCs w:val="20"/>
              </w:rPr>
              <w:t>- Cn – najniższa cena spośród wszystkich ofert nie odrzuconych</w:t>
            </w:r>
          </w:p>
          <w:p w:rsidR="004528E6" w:rsidRPr="00FA7439" w:rsidRDefault="004528E6" w:rsidP="0056475C">
            <w:pPr>
              <w:spacing w:after="60"/>
              <w:ind w:left="74"/>
              <w:jc w:val="center"/>
              <w:rPr>
                <w:rFonts w:ascii="Cambria" w:hAnsi="Cambria" w:cs="Arial"/>
                <w:sz w:val="20"/>
                <w:szCs w:val="20"/>
              </w:rPr>
            </w:pPr>
            <w:r w:rsidRPr="00FA7439">
              <w:rPr>
                <w:rFonts w:ascii="Cambria" w:hAnsi="Cambria" w:cs="Arial"/>
                <w:sz w:val="20"/>
                <w:szCs w:val="20"/>
              </w:rPr>
              <w:t>- Cb – cena oferty badanej</w:t>
            </w:r>
          </w:p>
          <w:p w:rsidR="004528E6" w:rsidRPr="00FA7439" w:rsidRDefault="004528E6" w:rsidP="0056475C">
            <w:pPr>
              <w:spacing w:after="60"/>
              <w:ind w:left="74"/>
              <w:jc w:val="center"/>
              <w:rPr>
                <w:rFonts w:ascii="Cambria" w:hAnsi="Cambria" w:cs="Arial"/>
                <w:sz w:val="20"/>
                <w:szCs w:val="20"/>
              </w:rPr>
            </w:pPr>
            <w:r w:rsidRPr="00FA7439">
              <w:rPr>
                <w:rFonts w:ascii="Cambria" w:hAnsi="Cambria" w:cs="Arial"/>
                <w:sz w:val="20"/>
                <w:szCs w:val="20"/>
              </w:rPr>
              <w:t>-60 wskaźnik stały</w:t>
            </w:r>
          </w:p>
        </w:tc>
        <w:tc>
          <w:tcPr>
            <w:tcW w:w="1418" w:type="dxa"/>
            <w:vAlign w:val="center"/>
          </w:tcPr>
          <w:p w:rsidR="004528E6" w:rsidRPr="00FA7439" w:rsidRDefault="004528E6" w:rsidP="0056475C">
            <w:pPr>
              <w:numPr>
                <w:ilvl w:val="12"/>
                <w:numId w:val="0"/>
              </w:numPr>
              <w:spacing w:line="276" w:lineRule="auto"/>
              <w:jc w:val="center"/>
              <w:rPr>
                <w:rFonts w:ascii="Cambria" w:hAnsi="Cambria" w:cs="Arial"/>
                <w:sz w:val="20"/>
                <w:szCs w:val="20"/>
              </w:rPr>
            </w:pPr>
            <w:r w:rsidRPr="00FA7439">
              <w:rPr>
                <w:rFonts w:ascii="Cambria" w:hAnsi="Cambria" w:cs="Arial"/>
                <w:sz w:val="20"/>
                <w:szCs w:val="20"/>
              </w:rPr>
              <w:t>60 %</w:t>
            </w:r>
          </w:p>
        </w:tc>
        <w:tc>
          <w:tcPr>
            <w:tcW w:w="1701" w:type="dxa"/>
            <w:vAlign w:val="center"/>
          </w:tcPr>
          <w:p w:rsidR="004528E6" w:rsidRPr="00FA7439" w:rsidRDefault="004528E6" w:rsidP="0056475C">
            <w:pPr>
              <w:numPr>
                <w:ilvl w:val="12"/>
                <w:numId w:val="0"/>
              </w:numPr>
              <w:spacing w:line="276" w:lineRule="auto"/>
              <w:jc w:val="center"/>
              <w:rPr>
                <w:rFonts w:ascii="Cambria" w:hAnsi="Cambria" w:cs="Arial"/>
                <w:sz w:val="20"/>
                <w:szCs w:val="20"/>
              </w:rPr>
            </w:pPr>
            <w:r w:rsidRPr="00FA7439">
              <w:rPr>
                <w:rFonts w:ascii="Cambria" w:hAnsi="Cambria" w:cs="Arial"/>
                <w:sz w:val="20"/>
                <w:szCs w:val="20"/>
              </w:rPr>
              <w:t>60 pkt</w:t>
            </w:r>
          </w:p>
        </w:tc>
      </w:tr>
      <w:tr w:rsidR="00B0687B" w:rsidRPr="00B0687B" w:rsidTr="0056475C">
        <w:tc>
          <w:tcPr>
            <w:tcW w:w="425" w:type="dxa"/>
            <w:vAlign w:val="center"/>
          </w:tcPr>
          <w:p w:rsidR="004528E6" w:rsidRPr="00B0687B" w:rsidRDefault="004528E6" w:rsidP="004528E6">
            <w:pPr>
              <w:spacing w:line="276" w:lineRule="auto"/>
              <w:ind w:left="72"/>
              <w:jc w:val="center"/>
              <w:rPr>
                <w:rFonts w:ascii="Cambria" w:hAnsi="Cambria" w:cs="Arial"/>
                <w:b/>
                <w:sz w:val="20"/>
                <w:szCs w:val="20"/>
              </w:rPr>
            </w:pPr>
            <w:r w:rsidRPr="00B0687B">
              <w:rPr>
                <w:rFonts w:ascii="Cambria" w:hAnsi="Cambria" w:cs="Arial"/>
                <w:b/>
                <w:sz w:val="20"/>
                <w:szCs w:val="20"/>
              </w:rPr>
              <w:t>2</w:t>
            </w:r>
          </w:p>
        </w:tc>
        <w:tc>
          <w:tcPr>
            <w:tcW w:w="4819" w:type="dxa"/>
            <w:vAlign w:val="center"/>
          </w:tcPr>
          <w:p w:rsidR="00EF433C" w:rsidRPr="00B0687B" w:rsidRDefault="00EF433C" w:rsidP="00AC20A0">
            <w:pPr>
              <w:pStyle w:val="Listanumerowana2"/>
              <w:numPr>
                <w:ilvl w:val="0"/>
                <w:numId w:val="0"/>
              </w:numPr>
              <w:autoSpaceDE w:val="0"/>
              <w:autoSpaceDN w:val="0"/>
              <w:contextualSpacing w:val="0"/>
              <w:jc w:val="both"/>
              <w:rPr>
                <w:rFonts w:ascii="Cambria" w:hAnsi="Cambria"/>
                <w:sz w:val="20"/>
                <w:szCs w:val="20"/>
              </w:rPr>
            </w:pPr>
            <w:r w:rsidRPr="00B0687B">
              <w:rPr>
                <w:rFonts w:ascii="Cambria" w:hAnsi="Cambria"/>
                <w:sz w:val="20"/>
                <w:szCs w:val="20"/>
              </w:rPr>
              <w:t xml:space="preserve">Punkty za kryterium </w:t>
            </w:r>
            <w:r w:rsidRPr="00B0687B">
              <w:rPr>
                <w:rFonts w:ascii="Cambria" w:hAnsi="Cambria"/>
                <w:b/>
                <w:bCs/>
                <w:sz w:val="20"/>
                <w:szCs w:val="20"/>
              </w:rPr>
              <w:t>„Cza</w:t>
            </w:r>
            <w:r w:rsidR="00630462" w:rsidRPr="00B0687B">
              <w:rPr>
                <w:rFonts w:ascii="Cambria" w:hAnsi="Cambria"/>
                <w:b/>
                <w:bCs/>
                <w:sz w:val="20"/>
                <w:szCs w:val="20"/>
              </w:rPr>
              <w:t>s</w:t>
            </w:r>
            <w:r w:rsidR="0056475C">
              <w:rPr>
                <w:rFonts w:ascii="Cambria" w:hAnsi="Cambria"/>
                <w:b/>
                <w:bCs/>
                <w:sz w:val="20"/>
                <w:szCs w:val="20"/>
              </w:rPr>
              <w:t xml:space="preserve"> </w:t>
            </w:r>
            <w:r w:rsidR="009A54EA" w:rsidRPr="00B0687B">
              <w:rPr>
                <w:rFonts w:ascii="Cambria" w:hAnsi="Cambria"/>
                <w:b/>
                <w:bCs/>
                <w:sz w:val="20"/>
                <w:szCs w:val="20"/>
              </w:rPr>
              <w:t>usunięcia usterki/awarii od wezwania do dokonania naprawy</w:t>
            </w:r>
            <w:r w:rsidRPr="00B0687B">
              <w:rPr>
                <w:rFonts w:ascii="Cambria" w:hAnsi="Cambria"/>
                <w:b/>
                <w:bCs/>
                <w:sz w:val="20"/>
                <w:szCs w:val="20"/>
              </w:rPr>
              <w:t>”</w:t>
            </w:r>
            <w:r w:rsidRPr="00B0687B">
              <w:rPr>
                <w:rFonts w:ascii="Cambria" w:hAnsi="Cambria"/>
                <w:sz w:val="20"/>
                <w:szCs w:val="20"/>
              </w:rPr>
              <w:t xml:space="preserve"> zostaną przyznane w skali:</w:t>
            </w:r>
          </w:p>
          <w:tbl>
            <w:tblPr>
              <w:tblW w:w="4432" w:type="dxa"/>
              <w:tblLayout w:type="fixed"/>
              <w:tblCellMar>
                <w:left w:w="0" w:type="dxa"/>
                <w:right w:w="0" w:type="dxa"/>
              </w:tblCellMar>
              <w:tblLook w:val="04A0" w:firstRow="1" w:lastRow="0" w:firstColumn="1" w:lastColumn="0" w:noHBand="0" w:noVBand="1"/>
            </w:tblPr>
            <w:tblGrid>
              <w:gridCol w:w="2305"/>
              <w:gridCol w:w="2127"/>
            </w:tblGrid>
            <w:tr w:rsidR="00B0687B" w:rsidRPr="00B0687B" w:rsidTr="00AC20A0">
              <w:trPr>
                <w:trHeight w:val="1071"/>
              </w:trPr>
              <w:tc>
                <w:tcPr>
                  <w:tcW w:w="2305" w:type="dxa"/>
                  <w:tcBorders>
                    <w:top w:val="single" w:sz="8" w:space="0" w:color="00000A"/>
                    <w:left w:val="single" w:sz="8" w:space="0" w:color="00000A"/>
                    <w:bottom w:val="single" w:sz="8" w:space="0" w:color="00000A"/>
                    <w:right w:val="single" w:sz="8" w:space="0" w:color="00000A"/>
                  </w:tcBorders>
                  <w:shd w:val="clear" w:color="auto" w:fill="E5E5E5"/>
                  <w:tcMar>
                    <w:top w:w="0" w:type="dxa"/>
                    <w:left w:w="108" w:type="dxa"/>
                    <w:bottom w:w="0" w:type="dxa"/>
                    <w:right w:w="108" w:type="dxa"/>
                  </w:tcMar>
                  <w:vAlign w:val="center"/>
                  <w:hideMark/>
                </w:tcPr>
                <w:p w:rsidR="00EF433C" w:rsidRPr="00B0687B" w:rsidRDefault="009A54EA" w:rsidP="00AC20A0">
                  <w:pPr>
                    <w:jc w:val="center"/>
                    <w:rPr>
                      <w:rFonts w:ascii="Cambria" w:hAnsi="Cambria"/>
                      <w:sz w:val="20"/>
                      <w:szCs w:val="20"/>
                    </w:rPr>
                  </w:pPr>
                  <w:r w:rsidRPr="00B0687B">
                    <w:rPr>
                      <w:rFonts w:ascii="Cambria" w:hAnsi="Cambria"/>
                      <w:b/>
                      <w:bCs/>
                      <w:sz w:val="20"/>
                      <w:szCs w:val="20"/>
                    </w:rPr>
                    <w:t>Czas usunięcia usterki/awarii  od wezwania do dokonania naprawy</w:t>
                  </w:r>
                </w:p>
              </w:tc>
              <w:tc>
                <w:tcPr>
                  <w:tcW w:w="2127" w:type="dxa"/>
                  <w:tcBorders>
                    <w:top w:val="single" w:sz="8" w:space="0" w:color="00000A"/>
                    <w:left w:val="nil"/>
                    <w:bottom w:val="single" w:sz="8" w:space="0" w:color="00000A"/>
                    <w:right w:val="single" w:sz="8" w:space="0" w:color="00000A"/>
                  </w:tcBorders>
                  <w:shd w:val="clear" w:color="auto" w:fill="E5E5E5"/>
                  <w:tcMar>
                    <w:top w:w="0" w:type="dxa"/>
                    <w:left w:w="108" w:type="dxa"/>
                    <w:bottom w:w="0" w:type="dxa"/>
                    <w:right w:w="108" w:type="dxa"/>
                  </w:tcMar>
                  <w:vAlign w:val="center"/>
                  <w:hideMark/>
                </w:tcPr>
                <w:p w:rsidR="00EF433C" w:rsidRPr="00B0687B" w:rsidRDefault="00EF433C" w:rsidP="00AC20A0">
                  <w:pPr>
                    <w:jc w:val="center"/>
                    <w:rPr>
                      <w:rFonts w:ascii="Cambria" w:hAnsi="Cambria"/>
                      <w:sz w:val="20"/>
                      <w:szCs w:val="20"/>
                    </w:rPr>
                  </w:pPr>
                  <w:r w:rsidRPr="00B0687B">
                    <w:rPr>
                      <w:rFonts w:ascii="Cambria" w:hAnsi="Cambria"/>
                      <w:b/>
                      <w:bCs/>
                      <w:sz w:val="20"/>
                      <w:szCs w:val="20"/>
                    </w:rPr>
                    <w:t>Liczba punktów</w:t>
                  </w:r>
                </w:p>
              </w:tc>
            </w:tr>
            <w:tr w:rsidR="00B0687B" w:rsidRPr="00B0687B" w:rsidTr="00DF3CB2">
              <w:trPr>
                <w:trHeight w:val="223"/>
              </w:trPr>
              <w:tc>
                <w:tcPr>
                  <w:tcW w:w="2305"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EF433C" w:rsidRPr="00B0687B" w:rsidRDefault="00EF433C" w:rsidP="00AC20A0">
                  <w:pPr>
                    <w:jc w:val="center"/>
                    <w:rPr>
                      <w:rFonts w:ascii="Cambria" w:hAnsi="Cambria"/>
                      <w:sz w:val="20"/>
                      <w:szCs w:val="20"/>
                    </w:rPr>
                  </w:pPr>
                  <w:r w:rsidRPr="00B0687B">
                    <w:rPr>
                      <w:rFonts w:ascii="Cambria" w:hAnsi="Cambria"/>
                      <w:sz w:val="20"/>
                      <w:szCs w:val="20"/>
                    </w:rPr>
                    <w:t>6 dni roboczych</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EF433C" w:rsidRPr="00B0687B" w:rsidRDefault="00EF433C" w:rsidP="00AC20A0">
                  <w:pPr>
                    <w:jc w:val="center"/>
                    <w:rPr>
                      <w:rFonts w:ascii="Cambria" w:hAnsi="Cambria"/>
                      <w:sz w:val="20"/>
                      <w:szCs w:val="20"/>
                    </w:rPr>
                  </w:pPr>
                  <w:r w:rsidRPr="00B0687B">
                    <w:rPr>
                      <w:rFonts w:ascii="Cambria" w:hAnsi="Cambria"/>
                      <w:sz w:val="20"/>
                      <w:szCs w:val="20"/>
                    </w:rPr>
                    <w:t>0 pkt</w:t>
                  </w:r>
                </w:p>
              </w:tc>
            </w:tr>
            <w:tr w:rsidR="00B0687B" w:rsidRPr="00B0687B" w:rsidTr="00DF3CB2">
              <w:trPr>
                <w:trHeight w:val="223"/>
              </w:trPr>
              <w:tc>
                <w:tcPr>
                  <w:tcW w:w="2305"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EF433C" w:rsidRPr="00B0687B" w:rsidRDefault="00EF433C" w:rsidP="00AC20A0">
                  <w:pPr>
                    <w:jc w:val="center"/>
                    <w:rPr>
                      <w:rFonts w:ascii="Cambria" w:hAnsi="Cambria"/>
                      <w:sz w:val="20"/>
                      <w:szCs w:val="20"/>
                    </w:rPr>
                  </w:pPr>
                  <w:r w:rsidRPr="00B0687B">
                    <w:rPr>
                      <w:rFonts w:ascii="Cambria" w:hAnsi="Cambria"/>
                      <w:sz w:val="20"/>
                      <w:szCs w:val="20"/>
                    </w:rPr>
                    <w:t>5 dni roboczych</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EF433C" w:rsidRPr="00B0687B" w:rsidRDefault="00EF433C" w:rsidP="00AC20A0">
                  <w:pPr>
                    <w:jc w:val="center"/>
                    <w:rPr>
                      <w:rFonts w:ascii="Cambria" w:hAnsi="Cambria"/>
                      <w:sz w:val="20"/>
                      <w:szCs w:val="20"/>
                    </w:rPr>
                  </w:pPr>
                  <w:r w:rsidRPr="00B0687B">
                    <w:rPr>
                      <w:rFonts w:ascii="Cambria" w:hAnsi="Cambria"/>
                      <w:sz w:val="20"/>
                      <w:szCs w:val="20"/>
                    </w:rPr>
                    <w:t>10 pkt</w:t>
                  </w:r>
                </w:p>
              </w:tc>
            </w:tr>
            <w:tr w:rsidR="00B0687B" w:rsidRPr="00B0687B" w:rsidTr="00DF3CB2">
              <w:trPr>
                <w:trHeight w:val="223"/>
              </w:trPr>
              <w:tc>
                <w:tcPr>
                  <w:tcW w:w="2305"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EF433C" w:rsidRPr="00B0687B" w:rsidRDefault="00EF433C" w:rsidP="00AC20A0">
                  <w:pPr>
                    <w:jc w:val="center"/>
                    <w:rPr>
                      <w:rFonts w:ascii="Cambria" w:hAnsi="Cambria"/>
                      <w:sz w:val="20"/>
                      <w:szCs w:val="20"/>
                    </w:rPr>
                  </w:pPr>
                  <w:r w:rsidRPr="00B0687B">
                    <w:rPr>
                      <w:rFonts w:ascii="Cambria" w:hAnsi="Cambria"/>
                      <w:sz w:val="20"/>
                      <w:szCs w:val="20"/>
                    </w:rPr>
                    <w:t>4 dni robocze</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EF433C" w:rsidRPr="00B0687B" w:rsidRDefault="00EF433C" w:rsidP="00AC20A0">
                  <w:pPr>
                    <w:jc w:val="center"/>
                    <w:rPr>
                      <w:rFonts w:ascii="Cambria" w:hAnsi="Cambria"/>
                      <w:sz w:val="20"/>
                      <w:szCs w:val="20"/>
                    </w:rPr>
                  </w:pPr>
                  <w:r w:rsidRPr="00B0687B">
                    <w:rPr>
                      <w:rFonts w:ascii="Cambria" w:hAnsi="Cambria"/>
                      <w:sz w:val="20"/>
                      <w:szCs w:val="20"/>
                    </w:rPr>
                    <w:t>20 pkt</w:t>
                  </w:r>
                </w:p>
              </w:tc>
            </w:tr>
            <w:tr w:rsidR="00B0687B" w:rsidRPr="00B0687B" w:rsidTr="00DF3CB2">
              <w:trPr>
                <w:trHeight w:val="223"/>
              </w:trPr>
              <w:tc>
                <w:tcPr>
                  <w:tcW w:w="2305"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EF433C" w:rsidRPr="00B0687B" w:rsidRDefault="00EF433C" w:rsidP="00AC20A0">
                  <w:pPr>
                    <w:jc w:val="center"/>
                    <w:rPr>
                      <w:rFonts w:ascii="Cambria" w:hAnsi="Cambria"/>
                      <w:sz w:val="20"/>
                      <w:szCs w:val="20"/>
                    </w:rPr>
                  </w:pPr>
                  <w:r w:rsidRPr="00B0687B">
                    <w:rPr>
                      <w:rFonts w:ascii="Cambria" w:hAnsi="Cambria"/>
                      <w:sz w:val="20"/>
                      <w:szCs w:val="20"/>
                    </w:rPr>
                    <w:t>3 dni robocze</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EF433C" w:rsidRPr="00B0687B" w:rsidRDefault="00EF433C" w:rsidP="00AC20A0">
                  <w:pPr>
                    <w:jc w:val="center"/>
                    <w:rPr>
                      <w:rFonts w:ascii="Cambria" w:hAnsi="Cambria"/>
                      <w:sz w:val="20"/>
                      <w:szCs w:val="20"/>
                    </w:rPr>
                  </w:pPr>
                  <w:r w:rsidRPr="00B0687B">
                    <w:rPr>
                      <w:rFonts w:ascii="Cambria" w:hAnsi="Cambria"/>
                      <w:sz w:val="20"/>
                      <w:szCs w:val="20"/>
                    </w:rPr>
                    <w:t>30 pkt</w:t>
                  </w:r>
                </w:p>
              </w:tc>
            </w:tr>
            <w:tr w:rsidR="00B0687B" w:rsidRPr="00B0687B" w:rsidTr="00DF3CB2">
              <w:trPr>
                <w:trHeight w:val="223"/>
              </w:trPr>
              <w:tc>
                <w:tcPr>
                  <w:tcW w:w="2305"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EF433C" w:rsidRPr="00B0687B" w:rsidRDefault="00EF433C" w:rsidP="00AC20A0">
                  <w:pPr>
                    <w:jc w:val="center"/>
                    <w:rPr>
                      <w:rFonts w:ascii="Cambria" w:hAnsi="Cambria"/>
                      <w:sz w:val="20"/>
                      <w:szCs w:val="20"/>
                    </w:rPr>
                  </w:pPr>
                  <w:r w:rsidRPr="00B0687B">
                    <w:rPr>
                      <w:rFonts w:ascii="Cambria" w:hAnsi="Cambria"/>
                      <w:sz w:val="20"/>
                      <w:szCs w:val="20"/>
                    </w:rPr>
                    <w:t>2 dni robocze</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EF433C" w:rsidRPr="00B0687B" w:rsidRDefault="00EF433C" w:rsidP="00AC20A0">
                  <w:pPr>
                    <w:jc w:val="center"/>
                    <w:rPr>
                      <w:rFonts w:ascii="Cambria" w:hAnsi="Cambria"/>
                      <w:sz w:val="20"/>
                      <w:szCs w:val="20"/>
                    </w:rPr>
                  </w:pPr>
                  <w:r w:rsidRPr="00B0687B">
                    <w:rPr>
                      <w:rFonts w:ascii="Cambria" w:hAnsi="Cambria"/>
                      <w:sz w:val="20"/>
                      <w:szCs w:val="20"/>
                    </w:rPr>
                    <w:t>40 pkt</w:t>
                  </w:r>
                </w:p>
              </w:tc>
            </w:tr>
          </w:tbl>
          <w:p w:rsidR="0056475C" w:rsidRPr="00AC20A0" w:rsidRDefault="00EF433C" w:rsidP="00AC20A0">
            <w:pPr>
              <w:pStyle w:val="Listanumerowana2"/>
              <w:numPr>
                <w:ilvl w:val="0"/>
                <w:numId w:val="0"/>
              </w:numPr>
              <w:rPr>
                <w:rFonts w:ascii="Cambria" w:hAnsi="Cambria"/>
                <w:sz w:val="20"/>
                <w:szCs w:val="20"/>
              </w:rPr>
            </w:pPr>
            <w:r w:rsidRPr="00B0687B">
              <w:rPr>
                <w:rFonts w:ascii="Cambria" w:hAnsi="Cambria"/>
                <w:sz w:val="20"/>
                <w:szCs w:val="20"/>
              </w:rPr>
              <w:t> </w:t>
            </w:r>
          </w:p>
          <w:p w:rsidR="00EF433C" w:rsidRPr="00B0687B" w:rsidRDefault="00EF433C" w:rsidP="00AC20A0">
            <w:pPr>
              <w:pStyle w:val="Listanumerowana2"/>
              <w:numPr>
                <w:ilvl w:val="0"/>
                <w:numId w:val="0"/>
              </w:numPr>
              <w:jc w:val="both"/>
              <w:rPr>
                <w:rFonts w:ascii="Cambria" w:hAnsi="Cambria"/>
                <w:sz w:val="20"/>
                <w:szCs w:val="20"/>
              </w:rPr>
            </w:pPr>
            <w:r w:rsidRPr="00B0687B">
              <w:rPr>
                <w:rFonts w:ascii="Cambria" w:hAnsi="Cambria"/>
                <w:i/>
                <w:iCs/>
                <w:sz w:val="20"/>
                <w:szCs w:val="20"/>
              </w:rPr>
              <w:t xml:space="preserve">Jeżeli Wykonawca nie wskaże czasu </w:t>
            </w:r>
            <w:r w:rsidR="00AE3080" w:rsidRPr="00B0687B">
              <w:rPr>
                <w:rFonts w:ascii="Cambria" w:hAnsi="Cambria"/>
                <w:i/>
                <w:iCs/>
                <w:sz w:val="20"/>
                <w:szCs w:val="20"/>
              </w:rPr>
              <w:t>usunięcia usterki/awarii  od wezwania do dokonania naprawy</w:t>
            </w:r>
            <w:r w:rsidRPr="00B0687B">
              <w:rPr>
                <w:rFonts w:ascii="Cambria" w:hAnsi="Cambria"/>
                <w:i/>
                <w:iCs/>
                <w:sz w:val="20"/>
                <w:szCs w:val="20"/>
              </w:rPr>
              <w:t xml:space="preserve">, Zamawiający przyjmie, że oferuje on maksymalny czas </w:t>
            </w:r>
            <w:r w:rsidR="00AE3080" w:rsidRPr="00B0687B">
              <w:rPr>
                <w:rFonts w:ascii="Cambria" w:hAnsi="Cambria"/>
                <w:i/>
                <w:iCs/>
                <w:sz w:val="20"/>
                <w:szCs w:val="20"/>
              </w:rPr>
              <w:t xml:space="preserve">usunięcia usterki/awarii  </w:t>
            </w:r>
            <w:r w:rsidRPr="00B0687B">
              <w:rPr>
                <w:rFonts w:ascii="Cambria" w:hAnsi="Cambria"/>
                <w:i/>
                <w:iCs/>
                <w:sz w:val="20"/>
                <w:szCs w:val="20"/>
              </w:rPr>
              <w:t>i przyzna 0 pkt.</w:t>
            </w:r>
          </w:p>
          <w:p w:rsidR="00EF433C" w:rsidRPr="00B0687B" w:rsidRDefault="00EF433C" w:rsidP="00AC20A0">
            <w:pPr>
              <w:pStyle w:val="Listanumerowana2"/>
              <w:numPr>
                <w:ilvl w:val="0"/>
                <w:numId w:val="0"/>
              </w:numPr>
              <w:jc w:val="both"/>
              <w:rPr>
                <w:rFonts w:ascii="Cambria" w:hAnsi="Cambria"/>
                <w:sz w:val="20"/>
                <w:szCs w:val="20"/>
              </w:rPr>
            </w:pPr>
            <w:r w:rsidRPr="00B0687B">
              <w:rPr>
                <w:rFonts w:ascii="Cambria" w:hAnsi="Cambria"/>
                <w:i/>
                <w:iCs/>
                <w:sz w:val="20"/>
                <w:szCs w:val="20"/>
              </w:rPr>
              <w:t xml:space="preserve">W przypadku zaoferowania przez Wykonawcę czasu </w:t>
            </w:r>
            <w:r w:rsidR="00AE3080" w:rsidRPr="00B0687B">
              <w:rPr>
                <w:rFonts w:ascii="Cambria" w:hAnsi="Cambria"/>
                <w:i/>
                <w:iCs/>
                <w:sz w:val="20"/>
                <w:szCs w:val="20"/>
              </w:rPr>
              <w:t xml:space="preserve">usunięcia usterki/awarii  </w:t>
            </w:r>
            <w:r w:rsidRPr="00B0687B">
              <w:rPr>
                <w:rFonts w:ascii="Cambria" w:hAnsi="Cambria"/>
                <w:i/>
                <w:iCs/>
                <w:sz w:val="20"/>
                <w:szCs w:val="20"/>
              </w:rPr>
              <w:t xml:space="preserve">dłuższego niż 6 dni robocze Zamawiający ofertę odrzuci. </w:t>
            </w:r>
          </w:p>
          <w:p w:rsidR="004528E6" w:rsidRPr="00B0687B" w:rsidRDefault="00EF433C" w:rsidP="00AC20A0">
            <w:pPr>
              <w:pStyle w:val="Listanumerowana2"/>
              <w:numPr>
                <w:ilvl w:val="0"/>
                <w:numId w:val="0"/>
              </w:numPr>
              <w:jc w:val="both"/>
              <w:rPr>
                <w:rFonts w:ascii="Cambria" w:hAnsi="Cambria"/>
                <w:i/>
                <w:sz w:val="20"/>
                <w:szCs w:val="20"/>
              </w:rPr>
            </w:pPr>
            <w:r w:rsidRPr="00B0687B">
              <w:rPr>
                <w:rFonts w:ascii="Cambria" w:hAnsi="Cambria"/>
                <w:i/>
                <w:iCs/>
                <w:sz w:val="20"/>
                <w:szCs w:val="20"/>
              </w:rPr>
              <w:t xml:space="preserve">Wykonawcy oferują czas </w:t>
            </w:r>
            <w:r w:rsidR="009A54EA" w:rsidRPr="00B0687B">
              <w:rPr>
                <w:rFonts w:ascii="Cambria" w:hAnsi="Cambria"/>
                <w:bCs/>
                <w:i/>
                <w:sz w:val="20"/>
                <w:szCs w:val="20"/>
              </w:rPr>
              <w:t xml:space="preserve">usunięcia usterki/awarii </w:t>
            </w:r>
            <w:r w:rsidRPr="00B0687B">
              <w:rPr>
                <w:rFonts w:ascii="Cambria" w:hAnsi="Cambria"/>
                <w:i/>
                <w:iCs/>
                <w:sz w:val="20"/>
                <w:szCs w:val="20"/>
              </w:rPr>
              <w:t>w pełnych dniach (w przedziale od 2 do 6 dni roboczych).</w:t>
            </w:r>
          </w:p>
        </w:tc>
        <w:tc>
          <w:tcPr>
            <w:tcW w:w="1418" w:type="dxa"/>
            <w:vAlign w:val="center"/>
          </w:tcPr>
          <w:p w:rsidR="004528E6" w:rsidRPr="00B0687B" w:rsidRDefault="00EF433C" w:rsidP="0056475C">
            <w:pPr>
              <w:numPr>
                <w:ilvl w:val="12"/>
                <w:numId w:val="0"/>
              </w:numPr>
              <w:spacing w:line="276" w:lineRule="auto"/>
              <w:jc w:val="center"/>
              <w:rPr>
                <w:rFonts w:ascii="Cambria" w:hAnsi="Cambria" w:cs="Arial"/>
                <w:sz w:val="20"/>
                <w:szCs w:val="20"/>
              </w:rPr>
            </w:pPr>
            <w:r w:rsidRPr="00B0687B">
              <w:rPr>
                <w:rFonts w:ascii="Cambria" w:hAnsi="Cambria" w:cs="Arial"/>
                <w:sz w:val="20"/>
                <w:szCs w:val="20"/>
              </w:rPr>
              <w:t>4</w:t>
            </w:r>
            <w:r w:rsidR="004528E6" w:rsidRPr="00B0687B">
              <w:rPr>
                <w:rFonts w:ascii="Cambria" w:hAnsi="Cambria" w:cs="Arial"/>
                <w:sz w:val="20"/>
                <w:szCs w:val="20"/>
              </w:rPr>
              <w:t>0%</w:t>
            </w:r>
          </w:p>
        </w:tc>
        <w:tc>
          <w:tcPr>
            <w:tcW w:w="1701" w:type="dxa"/>
            <w:vAlign w:val="center"/>
          </w:tcPr>
          <w:p w:rsidR="004528E6" w:rsidRPr="00B0687B" w:rsidRDefault="00EF433C" w:rsidP="0056475C">
            <w:pPr>
              <w:spacing w:line="276" w:lineRule="auto"/>
              <w:ind w:left="360"/>
              <w:jc w:val="center"/>
              <w:rPr>
                <w:rFonts w:ascii="Cambria" w:hAnsi="Cambria" w:cs="Arial"/>
                <w:sz w:val="20"/>
                <w:szCs w:val="20"/>
              </w:rPr>
            </w:pPr>
            <w:r w:rsidRPr="00B0687B">
              <w:rPr>
                <w:rFonts w:ascii="Cambria" w:hAnsi="Cambria" w:cs="Arial"/>
                <w:sz w:val="20"/>
                <w:szCs w:val="20"/>
              </w:rPr>
              <w:t>4</w:t>
            </w:r>
            <w:r w:rsidR="004528E6" w:rsidRPr="00B0687B">
              <w:rPr>
                <w:rFonts w:ascii="Cambria" w:hAnsi="Cambria" w:cs="Arial"/>
                <w:sz w:val="20"/>
                <w:szCs w:val="20"/>
              </w:rPr>
              <w:t>0 pkt</w:t>
            </w:r>
          </w:p>
        </w:tc>
      </w:tr>
    </w:tbl>
    <w:p w:rsidR="00F302E8" w:rsidRPr="002D0BD5" w:rsidRDefault="00F302E8" w:rsidP="00F302E8">
      <w:pPr>
        <w:pStyle w:val="Tekstpodstawowy"/>
        <w:spacing w:before="120" w:after="120" w:line="276" w:lineRule="auto"/>
        <w:ind w:left="993" w:hanging="567"/>
        <w:jc w:val="both"/>
        <w:rPr>
          <w:rFonts w:ascii="Cambria" w:hAnsi="Cambria" w:cs="Arial"/>
          <w:smallCaps w:val="0"/>
          <w:sz w:val="20"/>
          <w:szCs w:val="20"/>
        </w:rPr>
      </w:pPr>
      <w:r w:rsidRPr="002D0BD5">
        <w:rPr>
          <w:rFonts w:ascii="Cambria" w:hAnsi="Cambria" w:cs="Arial"/>
          <w:smallCaps w:val="0"/>
          <w:sz w:val="20"/>
          <w:szCs w:val="20"/>
        </w:rPr>
        <w:t xml:space="preserve">22.8 Zamawiający w odniesieniu do wykonawcy który otrzymał największą ilość punktów wezwie </w:t>
      </w:r>
      <w:r w:rsidRPr="002D0BD5">
        <w:rPr>
          <w:rFonts w:ascii="Cambria" w:hAnsi="Cambria" w:cs="Arial"/>
          <w:smallCaps w:val="0"/>
          <w:sz w:val="20"/>
          <w:szCs w:val="20"/>
        </w:rPr>
        <w:br/>
        <w:t>w ustawowym terminie do złożenia dokumentów w zakresie</w:t>
      </w:r>
      <w:r w:rsidR="0056475C">
        <w:rPr>
          <w:rFonts w:ascii="Cambria" w:hAnsi="Cambria" w:cs="Arial"/>
          <w:smallCaps w:val="0"/>
          <w:sz w:val="20"/>
          <w:szCs w:val="20"/>
        </w:rPr>
        <w:t xml:space="preserve"> </w:t>
      </w:r>
      <w:r w:rsidRPr="002D0BD5">
        <w:rPr>
          <w:rFonts w:ascii="Cambria" w:hAnsi="Cambria" w:cs="Arial"/>
          <w:smallCaps w:val="0"/>
          <w:sz w:val="20"/>
          <w:szCs w:val="20"/>
        </w:rPr>
        <w:t xml:space="preserve">nie podlegania wykluczeniu oraz spełnienia warunków udziału w postępowaniu. Potwierdzenie dokumentami wskazanych okoliczności będzie stanowić podstawę dokonania wyboru oferty tego wykonawcy.  </w:t>
      </w:r>
    </w:p>
    <w:p w:rsidR="004039E4" w:rsidRPr="00F302E8" w:rsidRDefault="004039E4" w:rsidP="00CE69E0">
      <w:pPr>
        <w:spacing w:line="276" w:lineRule="auto"/>
        <w:jc w:val="center"/>
        <w:rPr>
          <w:rFonts w:ascii="Cambria" w:hAnsi="Cambria" w:cs="Arial"/>
          <w:sz w:val="20"/>
          <w:szCs w:val="20"/>
        </w:rPr>
      </w:pPr>
    </w:p>
    <w:p w:rsidR="004039E4" w:rsidRPr="00307221" w:rsidRDefault="004039E4" w:rsidP="00E62A4C">
      <w:pPr>
        <w:pStyle w:val="Bezodstpw"/>
        <w:numPr>
          <w:ilvl w:val="0"/>
          <w:numId w:val="1"/>
        </w:numPr>
        <w:spacing w:after="120" w:line="276" w:lineRule="auto"/>
        <w:rPr>
          <w:rFonts w:ascii="Cambria" w:hAnsi="Cambria" w:cs="Arial"/>
          <w:b/>
          <w:sz w:val="20"/>
          <w:szCs w:val="20"/>
          <w:u w:val="single"/>
        </w:rPr>
      </w:pPr>
      <w:r w:rsidRPr="00307221">
        <w:rPr>
          <w:rFonts w:ascii="Cambria" w:hAnsi="Cambria" w:cs="Arial"/>
          <w:b/>
          <w:sz w:val="20"/>
          <w:szCs w:val="20"/>
          <w:u w:val="single"/>
        </w:rPr>
        <w:t xml:space="preserve">Informacja o formalnościach, jakie powinny zostać dopełnione po wyborze oferty w celu zawarcia umowy w sprawie zamówienia publicznego. </w:t>
      </w:r>
    </w:p>
    <w:p w:rsidR="00EF3F39" w:rsidRPr="002D0BD5" w:rsidRDefault="00EF3F39" w:rsidP="00936059">
      <w:pPr>
        <w:pStyle w:val="Bezodstpw"/>
        <w:widowControl w:val="0"/>
        <w:numPr>
          <w:ilvl w:val="1"/>
          <w:numId w:val="13"/>
        </w:numPr>
        <w:autoSpaceDE w:val="0"/>
        <w:autoSpaceDN w:val="0"/>
        <w:adjustRightInd w:val="0"/>
        <w:spacing w:after="120" w:line="276" w:lineRule="auto"/>
        <w:ind w:left="993" w:hanging="567"/>
        <w:jc w:val="both"/>
        <w:rPr>
          <w:rFonts w:ascii="Cambria" w:hAnsi="Cambria" w:cs="Arial"/>
          <w:sz w:val="20"/>
          <w:szCs w:val="20"/>
          <w:u w:val="single"/>
        </w:rPr>
      </w:pPr>
      <w:r w:rsidRPr="002D0BD5">
        <w:rPr>
          <w:rFonts w:ascii="Cambria" w:hAnsi="Cambria" w:cs="Arial"/>
          <w:sz w:val="20"/>
          <w:szCs w:val="20"/>
        </w:rPr>
        <w:t xml:space="preserve">Wykonawca zobowiązany jest przedłożyć w celu zawarcia umowy: </w:t>
      </w:r>
    </w:p>
    <w:p w:rsidR="00EF3F39" w:rsidRPr="002D0BD5" w:rsidRDefault="00EF3F39" w:rsidP="00936059">
      <w:pPr>
        <w:pStyle w:val="Lista"/>
        <w:numPr>
          <w:ilvl w:val="0"/>
          <w:numId w:val="29"/>
        </w:numPr>
        <w:spacing w:after="120" w:line="276" w:lineRule="auto"/>
        <w:ind w:left="1701" w:hanging="708"/>
        <w:jc w:val="both"/>
        <w:rPr>
          <w:rFonts w:ascii="Cambria" w:hAnsi="Cambria" w:cs="Arial"/>
        </w:rPr>
      </w:pPr>
      <w:r w:rsidRPr="002D0BD5">
        <w:rPr>
          <w:rFonts w:ascii="Cambria" w:hAnsi="Cambria" w:cs="Arial"/>
        </w:rPr>
        <w:t xml:space="preserve">Kopie stosownych uprawnień budowlanych wraz z aktualnymi zaświadczeniami </w:t>
      </w:r>
      <w:r w:rsidRPr="002D0BD5">
        <w:rPr>
          <w:rFonts w:ascii="Cambria" w:hAnsi="Cambria" w:cs="Arial"/>
        </w:rPr>
        <w:br/>
        <w:t>o przynależności do właściwej izby samorządu zawodowego, jeżeli wobec wskazanej osoby powstaje taki obowiązek (ważne na dzień otwarcia ofert),</w:t>
      </w:r>
    </w:p>
    <w:p w:rsidR="00EF3F39" w:rsidRPr="00EC541A" w:rsidRDefault="00EF3F39" w:rsidP="00936059">
      <w:pPr>
        <w:pStyle w:val="Lista"/>
        <w:numPr>
          <w:ilvl w:val="0"/>
          <w:numId w:val="29"/>
        </w:numPr>
        <w:spacing w:after="120" w:line="276" w:lineRule="auto"/>
        <w:ind w:left="1701" w:hanging="708"/>
        <w:jc w:val="both"/>
        <w:rPr>
          <w:rFonts w:ascii="Cambria" w:hAnsi="Cambria" w:cs="Arial"/>
          <w:b/>
        </w:rPr>
      </w:pPr>
      <w:r w:rsidRPr="00EC541A">
        <w:rPr>
          <w:rFonts w:ascii="Cambria" w:hAnsi="Cambria" w:cs="Arial"/>
        </w:rPr>
        <w:t>Umocowanie do podpisania umowy, jeżeli takie umocowanie nie wynika z treści złożonej oferty.</w:t>
      </w:r>
    </w:p>
    <w:p w:rsidR="00DF3CB2" w:rsidRPr="00936059" w:rsidRDefault="00EF3F39" w:rsidP="00936059">
      <w:pPr>
        <w:pStyle w:val="Lista"/>
        <w:numPr>
          <w:ilvl w:val="0"/>
          <w:numId w:val="29"/>
        </w:numPr>
        <w:spacing w:after="120" w:line="276" w:lineRule="auto"/>
        <w:ind w:left="1701" w:hanging="567"/>
        <w:jc w:val="both"/>
        <w:rPr>
          <w:rFonts w:ascii="Cambria" w:hAnsi="Cambria" w:cs="Arial"/>
          <w:b/>
        </w:rPr>
      </w:pPr>
      <w:r w:rsidRPr="00936059">
        <w:rPr>
          <w:rFonts w:ascii="Cambria" w:hAnsi="Cambria" w:cs="Arial"/>
        </w:rPr>
        <w:t xml:space="preserve">Szczegółową </w:t>
      </w:r>
      <w:r w:rsidR="0031153F" w:rsidRPr="00936059">
        <w:rPr>
          <w:rFonts w:ascii="Cambria" w:hAnsi="Cambria" w:cs="Arial"/>
        </w:rPr>
        <w:t xml:space="preserve">kosztorys </w:t>
      </w:r>
      <w:r w:rsidRPr="00936059">
        <w:rPr>
          <w:rFonts w:ascii="Cambria" w:hAnsi="Cambria" w:cs="Arial"/>
        </w:rPr>
        <w:t xml:space="preserve"> dla każdej instalacji wymienionej w </w:t>
      </w:r>
      <w:r w:rsidR="0031153F" w:rsidRPr="00936059">
        <w:rPr>
          <w:rFonts w:ascii="Cambria" w:hAnsi="Cambria" w:cs="Arial"/>
        </w:rPr>
        <w:t>dokumentacji</w:t>
      </w:r>
      <w:r w:rsidR="00A0142B" w:rsidRPr="00936059">
        <w:rPr>
          <w:rFonts w:ascii="Cambria" w:hAnsi="Cambria" w:cs="Arial"/>
        </w:rPr>
        <w:t xml:space="preserve"> </w:t>
      </w:r>
    </w:p>
    <w:p w:rsidR="00EF3F39" w:rsidRPr="002D0BD5" w:rsidRDefault="00EF3F39" w:rsidP="00EF3F39">
      <w:pPr>
        <w:pStyle w:val="Lista"/>
        <w:spacing w:after="120" w:line="276" w:lineRule="auto"/>
        <w:ind w:left="993" w:firstLine="0"/>
        <w:jc w:val="both"/>
        <w:rPr>
          <w:rFonts w:ascii="Cambria" w:hAnsi="Cambria" w:cs="Arial"/>
          <w:b/>
        </w:rPr>
      </w:pPr>
      <w:r w:rsidRPr="002D0BD5">
        <w:rPr>
          <w:rFonts w:ascii="Cambria" w:hAnsi="Cambria" w:cs="Arial"/>
          <w:b/>
        </w:rPr>
        <w:t>Wykonawca po zakończeniu robót sporządzi i przekaże zamawiającemu operat geodezyjny powykonawczy wykonanych robót</w:t>
      </w:r>
      <w:r>
        <w:rPr>
          <w:rFonts w:ascii="Cambria" w:hAnsi="Cambria" w:cs="Arial"/>
          <w:b/>
        </w:rPr>
        <w:t xml:space="preserve"> jeżeli będzie wymagany</w:t>
      </w:r>
      <w:r w:rsidRPr="002D0BD5">
        <w:rPr>
          <w:rFonts w:ascii="Cambria" w:hAnsi="Cambria" w:cs="Arial"/>
          <w:b/>
        </w:rPr>
        <w:t>.</w:t>
      </w:r>
    </w:p>
    <w:p w:rsidR="009F6D7C" w:rsidRPr="00EF3F39" w:rsidRDefault="00EF3F39" w:rsidP="00936059">
      <w:pPr>
        <w:pStyle w:val="Lista"/>
        <w:numPr>
          <w:ilvl w:val="1"/>
          <w:numId w:val="13"/>
        </w:numPr>
        <w:spacing w:after="120" w:line="276" w:lineRule="auto"/>
        <w:ind w:left="993" w:hanging="567"/>
        <w:jc w:val="both"/>
        <w:rPr>
          <w:rFonts w:ascii="Cambria" w:hAnsi="Cambria" w:cs="Arial"/>
        </w:rPr>
      </w:pPr>
      <w:r w:rsidRPr="002D0BD5">
        <w:rPr>
          <w:rFonts w:ascii="Cambria" w:hAnsi="Cambria" w:cs="Arial"/>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rsidR="004039E4" w:rsidRPr="00307221" w:rsidRDefault="004039E4" w:rsidP="00056F39">
      <w:pPr>
        <w:pStyle w:val="Tekstpodstawowy"/>
        <w:spacing w:line="276" w:lineRule="auto"/>
        <w:ind w:left="360" w:hanging="360"/>
        <w:jc w:val="both"/>
        <w:rPr>
          <w:rFonts w:ascii="Cambria" w:hAnsi="Cambria" w:cs="Arial"/>
          <w:b/>
          <w:smallCaps w:val="0"/>
          <w:sz w:val="20"/>
          <w:szCs w:val="20"/>
          <w:u w:val="single"/>
        </w:rPr>
      </w:pPr>
      <w:r w:rsidRPr="00307221">
        <w:rPr>
          <w:rFonts w:ascii="Cambria" w:hAnsi="Cambria" w:cs="Arial"/>
          <w:b/>
          <w:smallCaps w:val="0"/>
          <w:sz w:val="20"/>
          <w:szCs w:val="20"/>
        </w:rPr>
        <w:t>24.</w:t>
      </w:r>
      <w:r w:rsidRPr="00307221">
        <w:rPr>
          <w:rFonts w:ascii="Cambria" w:hAnsi="Cambria" w:cs="Arial"/>
          <w:b/>
          <w:smallCaps w:val="0"/>
          <w:sz w:val="20"/>
          <w:szCs w:val="20"/>
        </w:rPr>
        <w:tab/>
      </w:r>
      <w:r w:rsidRPr="00307221">
        <w:rPr>
          <w:rFonts w:ascii="Cambria" w:hAnsi="Cambria" w:cs="Arial"/>
          <w:b/>
          <w:smallCaps w:val="0"/>
          <w:sz w:val="20"/>
          <w:szCs w:val="20"/>
          <w:u w:val="single"/>
        </w:rPr>
        <w:t>Istotne dla stron postanowienia, które zostaną wprowadzo</w:t>
      </w:r>
      <w:r w:rsidR="00D80FB3">
        <w:rPr>
          <w:rFonts w:ascii="Cambria" w:hAnsi="Cambria" w:cs="Arial"/>
          <w:b/>
          <w:smallCaps w:val="0"/>
          <w:sz w:val="20"/>
          <w:szCs w:val="20"/>
          <w:u w:val="single"/>
        </w:rPr>
        <w:t>ne do treści zawieranej umowy w </w:t>
      </w:r>
      <w:r w:rsidRPr="00307221">
        <w:rPr>
          <w:rFonts w:ascii="Cambria" w:hAnsi="Cambria" w:cs="Arial"/>
          <w:b/>
          <w:smallCaps w:val="0"/>
          <w:sz w:val="20"/>
          <w:szCs w:val="20"/>
          <w:u w:val="single"/>
        </w:rPr>
        <w:t>sprawie zamówienia publicznego, ogólne warunki umowy albo wzór umowy, jeżeli zamawiający wymaga od wykonawcy, aby zawarł z nim umowę w sprawie zamówienia publicznego na takich warunkach.</w:t>
      </w:r>
    </w:p>
    <w:p w:rsidR="004039E4" w:rsidRDefault="004039E4" w:rsidP="00E62A4C">
      <w:pPr>
        <w:pStyle w:val="Nagwek4"/>
        <w:tabs>
          <w:tab w:val="num" w:pos="360"/>
        </w:tabs>
        <w:spacing w:before="120" w:after="120" w:line="276" w:lineRule="auto"/>
        <w:ind w:left="360" w:hanging="360"/>
        <w:rPr>
          <w:rFonts w:ascii="Cambria" w:hAnsi="Cambria" w:cs="Arial"/>
          <w:b w:val="0"/>
          <w:sz w:val="20"/>
          <w:szCs w:val="20"/>
        </w:rPr>
      </w:pPr>
      <w:r w:rsidRPr="00307221">
        <w:rPr>
          <w:rFonts w:ascii="Cambria" w:hAnsi="Cambria" w:cs="Arial"/>
          <w:b w:val="0"/>
          <w:sz w:val="20"/>
          <w:szCs w:val="20"/>
        </w:rPr>
        <w:tab/>
        <w:t>Określa wzór</w:t>
      </w:r>
      <w:r w:rsidR="00D353E1" w:rsidRPr="00307221">
        <w:rPr>
          <w:rFonts w:ascii="Cambria" w:hAnsi="Cambria" w:cs="Arial"/>
          <w:b w:val="0"/>
          <w:sz w:val="20"/>
          <w:szCs w:val="20"/>
        </w:rPr>
        <w:t xml:space="preserve"> umowy stanowiący załącznik nr </w:t>
      </w:r>
      <w:r w:rsidR="008B2F17">
        <w:rPr>
          <w:rFonts w:ascii="Cambria" w:hAnsi="Cambria" w:cs="Arial"/>
          <w:b w:val="0"/>
          <w:sz w:val="20"/>
          <w:szCs w:val="20"/>
        </w:rPr>
        <w:t>3</w:t>
      </w:r>
      <w:r w:rsidRPr="00307221">
        <w:rPr>
          <w:rFonts w:ascii="Cambria" w:hAnsi="Cambria" w:cs="Arial"/>
          <w:b w:val="0"/>
          <w:sz w:val="20"/>
          <w:szCs w:val="20"/>
        </w:rPr>
        <w:t xml:space="preserve"> do SIWZ.</w:t>
      </w:r>
    </w:p>
    <w:p w:rsidR="0056475C" w:rsidRDefault="0056475C" w:rsidP="0056475C"/>
    <w:p w:rsidR="0056475C" w:rsidRPr="0056475C" w:rsidRDefault="0056475C" w:rsidP="0056475C"/>
    <w:p w:rsidR="004039E4" w:rsidRPr="00307221" w:rsidRDefault="004039E4" w:rsidP="00936059">
      <w:pPr>
        <w:numPr>
          <w:ilvl w:val="0"/>
          <w:numId w:val="14"/>
        </w:numPr>
        <w:spacing w:line="276" w:lineRule="auto"/>
        <w:ind w:left="426" w:hanging="426"/>
        <w:rPr>
          <w:rFonts w:ascii="Cambria" w:hAnsi="Cambria" w:cs="Arial"/>
          <w:b/>
          <w:bCs/>
          <w:sz w:val="20"/>
          <w:szCs w:val="20"/>
          <w:u w:val="single"/>
        </w:rPr>
      </w:pPr>
      <w:r w:rsidRPr="00307221">
        <w:rPr>
          <w:rFonts w:ascii="Cambria" w:hAnsi="Cambria" w:cs="Arial"/>
          <w:b/>
          <w:bCs/>
          <w:sz w:val="20"/>
          <w:szCs w:val="20"/>
          <w:u w:val="single"/>
        </w:rPr>
        <w:t>Zamawiający dopuszcza zmianę zawartej umowy w następujących okolicznościach;</w:t>
      </w:r>
    </w:p>
    <w:p w:rsidR="00F45B89" w:rsidRPr="00307221" w:rsidRDefault="00F45B89" w:rsidP="005E0255">
      <w:pPr>
        <w:suppressAutoHyphens/>
        <w:spacing w:line="276" w:lineRule="auto"/>
        <w:ind w:left="709"/>
        <w:jc w:val="both"/>
        <w:rPr>
          <w:rFonts w:ascii="Cambria" w:hAnsi="Cambria" w:cs="Arial"/>
          <w:bCs/>
          <w:sz w:val="20"/>
          <w:szCs w:val="20"/>
        </w:rPr>
      </w:pPr>
    </w:p>
    <w:p w:rsidR="00106B96" w:rsidRPr="000D0FB1" w:rsidRDefault="00106B96" w:rsidP="00106B96">
      <w:pPr>
        <w:spacing w:line="276" w:lineRule="auto"/>
        <w:ind w:right="-2"/>
        <w:jc w:val="both"/>
        <w:rPr>
          <w:rFonts w:ascii="Cambria" w:hAnsi="Cambria" w:cs="Arial"/>
          <w:sz w:val="20"/>
          <w:szCs w:val="20"/>
        </w:rPr>
      </w:pPr>
      <w:r w:rsidRPr="000D0FB1">
        <w:rPr>
          <w:rFonts w:ascii="Cambria" w:hAnsi="Cambria" w:cs="Arial"/>
          <w:sz w:val="20"/>
          <w:szCs w:val="20"/>
        </w:rPr>
        <w:t xml:space="preserve">Zamawiający przewiduje możliwość zmiany postanowień zawartej umowy, w stosunku do treści oferty, na podstawie której dokonano wyboru Wykonawcy, w niżej wymienionych przypadkach: </w:t>
      </w:r>
    </w:p>
    <w:p w:rsidR="00106B96" w:rsidRPr="000D0FB1" w:rsidRDefault="00106B96" w:rsidP="00936059">
      <w:pPr>
        <w:numPr>
          <w:ilvl w:val="0"/>
          <w:numId w:val="16"/>
        </w:numPr>
        <w:spacing w:line="276" w:lineRule="auto"/>
        <w:ind w:right="-2"/>
        <w:jc w:val="both"/>
        <w:rPr>
          <w:rFonts w:ascii="Cambria" w:hAnsi="Cambria" w:cs="Arial"/>
          <w:sz w:val="20"/>
          <w:szCs w:val="20"/>
        </w:rPr>
      </w:pPr>
      <w:r w:rsidRPr="000D0FB1">
        <w:rPr>
          <w:rFonts w:ascii="Cambria" w:hAnsi="Cambria" w:cs="Arial"/>
          <w:sz w:val="20"/>
          <w:szCs w:val="20"/>
        </w:rPr>
        <w:t xml:space="preserve">Zmiana terminu wykonania przedmiotu umowy w stosunku do treści oferty, na podstawie, której dokonano wyboru Wykonawcy, może nastąpić w przypadkach, gdy opóźnienie terminu wykonania przedmiotu Umowy nie jest zależne od Wykonawcy tj. siła wyższa (np.: klęska żywiołowa, niesprzyjające warunki atmosferyczne).  Termin ten zostaje wówczas przedłużony o czas trwania zaistniałych okoliczności – do czasu ustąpienia tych okoliczności. </w:t>
      </w:r>
    </w:p>
    <w:p w:rsidR="00106B96" w:rsidRPr="000D0FB1" w:rsidRDefault="00106B96" w:rsidP="00936059">
      <w:pPr>
        <w:numPr>
          <w:ilvl w:val="0"/>
          <w:numId w:val="16"/>
        </w:numPr>
        <w:tabs>
          <w:tab w:val="clear" w:pos="0"/>
          <w:tab w:val="num" w:pos="426"/>
        </w:tabs>
        <w:spacing w:line="276" w:lineRule="auto"/>
        <w:ind w:left="426" w:right="-2" w:hanging="284"/>
        <w:jc w:val="both"/>
        <w:rPr>
          <w:rFonts w:ascii="Cambria" w:hAnsi="Cambria" w:cs="Arial"/>
          <w:sz w:val="20"/>
          <w:szCs w:val="20"/>
        </w:rPr>
      </w:pPr>
      <w:r w:rsidRPr="000D0FB1">
        <w:rPr>
          <w:rFonts w:ascii="Cambria" w:hAnsi="Cambria" w:cs="Arial"/>
          <w:sz w:val="20"/>
          <w:szCs w:val="20"/>
        </w:rPr>
        <w:t xml:space="preserve"> Dopuszcza się stosowanie robót zamiennych w następujących  okolicznościach;</w:t>
      </w:r>
    </w:p>
    <w:p w:rsidR="00106B96" w:rsidRPr="000D0FB1" w:rsidRDefault="00106B96" w:rsidP="00936059">
      <w:pPr>
        <w:numPr>
          <w:ilvl w:val="0"/>
          <w:numId w:val="25"/>
        </w:numPr>
        <w:suppressAutoHyphens/>
        <w:spacing w:line="276" w:lineRule="auto"/>
        <w:ind w:left="1134" w:right="-2" w:hanging="425"/>
        <w:jc w:val="both"/>
        <w:rPr>
          <w:rFonts w:ascii="Cambria" w:hAnsi="Cambria" w:cs="Arial"/>
          <w:sz w:val="20"/>
          <w:szCs w:val="20"/>
        </w:rPr>
      </w:pPr>
      <w:r w:rsidRPr="000D0FB1">
        <w:rPr>
          <w:rFonts w:ascii="Cambria" w:hAnsi="Cambria" w:cs="Arial"/>
          <w:sz w:val="20"/>
          <w:szCs w:val="20"/>
        </w:rPr>
        <w:t>konieczność zrealizowania projektu przy zastosowaniu innych rozwiązań technicznych lub materiałowych ze względu na zmiany obowiązującego prawa, a zmiany te uniemożliwią przekazanie obiektu do użytkowania.</w:t>
      </w:r>
    </w:p>
    <w:p w:rsidR="00106B96" w:rsidRPr="000D0FB1" w:rsidRDefault="00106B96" w:rsidP="00936059">
      <w:pPr>
        <w:numPr>
          <w:ilvl w:val="0"/>
          <w:numId w:val="25"/>
        </w:numPr>
        <w:suppressAutoHyphens/>
        <w:spacing w:line="276" w:lineRule="auto"/>
        <w:ind w:left="1134" w:right="-2" w:hanging="425"/>
        <w:jc w:val="both"/>
        <w:rPr>
          <w:rFonts w:ascii="Cambria" w:hAnsi="Cambria" w:cs="Arial"/>
          <w:sz w:val="20"/>
          <w:szCs w:val="20"/>
        </w:rPr>
      </w:pPr>
      <w:r w:rsidRPr="000D0FB1">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106B96" w:rsidRDefault="00106B96" w:rsidP="00936059">
      <w:pPr>
        <w:numPr>
          <w:ilvl w:val="0"/>
          <w:numId w:val="25"/>
        </w:numPr>
        <w:suppressAutoHyphens/>
        <w:spacing w:line="276" w:lineRule="auto"/>
        <w:ind w:left="1134" w:right="-2" w:hanging="425"/>
        <w:jc w:val="both"/>
        <w:rPr>
          <w:rFonts w:ascii="Cambria" w:hAnsi="Cambria" w:cs="Arial"/>
          <w:sz w:val="20"/>
          <w:szCs w:val="20"/>
        </w:rPr>
      </w:pPr>
      <w:r w:rsidRPr="00F03158">
        <w:rPr>
          <w:rFonts w:ascii="Cambria" w:hAnsi="Cambria" w:cs="Arial"/>
          <w:sz w:val="20"/>
          <w:szCs w:val="20"/>
        </w:rPr>
        <w:t xml:space="preserve">Rozliczenie robót zamiennych o których mowa w pkt. 1) - 2) następuje w oparciu o czynniki cenotwórcze przedstawione w kalkulacji cenowej.  W przypadku braku </w:t>
      </w:r>
      <w:r w:rsidRPr="00F03158">
        <w:rPr>
          <w:rFonts w:ascii="Cambria" w:hAnsi="Cambria" w:cs="Arial"/>
          <w:sz w:val="20"/>
          <w:szCs w:val="20"/>
        </w:rPr>
        <w:br/>
        <w:t>w kalkulacji cenowej cen materiałów lub  urządzeń</w:t>
      </w:r>
      <w:r w:rsidRPr="000D0FB1">
        <w:rPr>
          <w:rFonts w:ascii="Cambria" w:hAnsi="Cambria" w:cs="Arial"/>
          <w:sz w:val="20"/>
          <w:szCs w:val="20"/>
        </w:rPr>
        <w:t xml:space="preserve"> przyjmuje się za prawidłowe średnie ceny z ostatniego opublikowanego cennika sekocenbud dla woj. świętokrzyskiego lub udokumentowaną najniższą cenę z trzech porównywalnych cen z hurtowni z tymi materiałami.</w:t>
      </w:r>
    </w:p>
    <w:p w:rsidR="00106B96" w:rsidRDefault="00106B96" w:rsidP="00936059">
      <w:pPr>
        <w:numPr>
          <w:ilvl w:val="0"/>
          <w:numId w:val="25"/>
        </w:numPr>
        <w:suppressAutoHyphens/>
        <w:spacing w:line="276" w:lineRule="auto"/>
        <w:ind w:left="1134" w:right="-2" w:hanging="425"/>
        <w:jc w:val="both"/>
        <w:rPr>
          <w:rFonts w:ascii="Cambria" w:hAnsi="Cambria" w:cs="Arial"/>
          <w:sz w:val="20"/>
          <w:szCs w:val="20"/>
        </w:rPr>
      </w:pPr>
      <w:r>
        <w:rPr>
          <w:rFonts w:ascii="Cambria" w:hAnsi="Cambria" w:cs="Arial"/>
          <w:sz w:val="20"/>
          <w:szCs w:val="20"/>
        </w:rPr>
        <w:t xml:space="preserve">Zmiana instalacji na inną wyszczególnioną w </w:t>
      </w:r>
      <w:r w:rsidR="0031153F">
        <w:rPr>
          <w:rFonts w:ascii="Cambria" w:hAnsi="Cambria" w:cs="Arial"/>
          <w:sz w:val="20"/>
          <w:szCs w:val="20"/>
        </w:rPr>
        <w:t>dokumentacji</w:t>
      </w:r>
      <w:r>
        <w:rPr>
          <w:rFonts w:ascii="Cambria" w:hAnsi="Cambria" w:cs="Arial"/>
          <w:sz w:val="20"/>
          <w:szCs w:val="20"/>
        </w:rPr>
        <w:t xml:space="preserve"> w przypadku rezygnacji z tej instalacji  przez osobę zaakceptowan</w:t>
      </w:r>
      <w:r w:rsidR="00350A4C">
        <w:rPr>
          <w:rFonts w:ascii="Cambria" w:hAnsi="Cambria" w:cs="Arial"/>
          <w:sz w:val="20"/>
          <w:szCs w:val="20"/>
        </w:rPr>
        <w:t>ą do projektu</w:t>
      </w:r>
      <w:r>
        <w:rPr>
          <w:rFonts w:ascii="Cambria" w:hAnsi="Cambria" w:cs="Arial"/>
          <w:sz w:val="20"/>
          <w:szCs w:val="20"/>
        </w:rPr>
        <w:t xml:space="preserve">. </w:t>
      </w:r>
      <w:r w:rsidR="00350A4C">
        <w:rPr>
          <w:rFonts w:ascii="Cambria" w:hAnsi="Cambria" w:cs="Arial"/>
          <w:sz w:val="20"/>
          <w:szCs w:val="20"/>
        </w:rPr>
        <w:t>W przypadku zamiany instalacji p</w:t>
      </w:r>
      <w:r>
        <w:rPr>
          <w:rFonts w:ascii="Cambria" w:hAnsi="Cambria" w:cs="Arial"/>
          <w:sz w:val="20"/>
          <w:szCs w:val="20"/>
        </w:rPr>
        <w:t xml:space="preserve">rzyjmuje się do  rozliczeń </w:t>
      </w:r>
      <w:r w:rsidR="00350A4C">
        <w:rPr>
          <w:rFonts w:ascii="Cambria" w:hAnsi="Cambria" w:cs="Arial"/>
          <w:sz w:val="20"/>
          <w:szCs w:val="20"/>
        </w:rPr>
        <w:t xml:space="preserve">instalację najbardziej zbliżona z wycenionych dla innych gospodarstw. </w:t>
      </w:r>
    </w:p>
    <w:p w:rsidR="00106B96" w:rsidRPr="000D0FB1" w:rsidRDefault="00106B96" w:rsidP="00936059">
      <w:pPr>
        <w:numPr>
          <w:ilvl w:val="0"/>
          <w:numId w:val="16"/>
        </w:numPr>
        <w:tabs>
          <w:tab w:val="clear" w:pos="0"/>
        </w:tabs>
        <w:suppressAutoHyphens/>
        <w:spacing w:line="276" w:lineRule="auto"/>
        <w:ind w:left="709" w:hanging="567"/>
        <w:jc w:val="both"/>
        <w:rPr>
          <w:rFonts w:ascii="Cambria" w:hAnsi="Cambria" w:cs="Arial"/>
          <w:bCs/>
          <w:sz w:val="20"/>
          <w:szCs w:val="20"/>
        </w:rPr>
      </w:pPr>
      <w:r w:rsidRPr="000D0FB1">
        <w:rPr>
          <w:rFonts w:ascii="Cambria" w:hAnsi="Cambria" w:cs="Arial"/>
          <w:bCs/>
          <w:sz w:val="20"/>
          <w:szCs w:val="20"/>
        </w:rPr>
        <w:t xml:space="preserve">Zamawiającemu przysługuje prawo </w:t>
      </w:r>
      <w:r w:rsidR="00A0142B">
        <w:rPr>
          <w:rFonts w:ascii="Cambria" w:hAnsi="Cambria" w:cs="Arial"/>
          <w:bCs/>
          <w:sz w:val="20"/>
          <w:szCs w:val="20"/>
        </w:rPr>
        <w:t>zmiany</w:t>
      </w:r>
      <w:r w:rsidRPr="000D0FB1">
        <w:rPr>
          <w:rFonts w:ascii="Cambria" w:hAnsi="Cambria" w:cs="Arial"/>
          <w:bCs/>
          <w:sz w:val="20"/>
          <w:szCs w:val="20"/>
        </w:rPr>
        <w:t xml:space="preserve"> wynagrodzenia w przypadku:</w:t>
      </w:r>
    </w:p>
    <w:p w:rsidR="00106B96" w:rsidRPr="000D0FB1" w:rsidRDefault="00106B96" w:rsidP="00936059">
      <w:pPr>
        <w:numPr>
          <w:ilvl w:val="0"/>
          <w:numId w:val="30"/>
        </w:numPr>
        <w:suppressAutoHyphens/>
        <w:spacing w:line="276" w:lineRule="auto"/>
        <w:ind w:left="1134" w:hanging="425"/>
        <w:jc w:val="both"/>
        <w:rPr>
          <w:rFonts w:ascii="Cambria" w:hAnsi="Cambria" w:cs="Arial"/>
          <w:bCs/>
          <w:sz w:val="20"/>
          <w:szCs w:val="20"/>
        </w:rPr>
      </w:pPr>
      <w:r w:rsidRPr="000D0FB1">
        <w:rPr>
          <w:rFonts w:ascii="Cambria" w:hAnsi="Cambria" w:cs="Arial"/>
          <w:bCs/>
          <w:sz w:val="20"/>
          <w:szCs w:val="20"/>
        </w:rPr>
        <w:t>Modyfikacji przedmiotu zamówienia w związku z wystąpieniem robót dodatkowych za roboty zaniechane</w:t>
      </w:r>
      <w:r>
        <w:rPr>
          <w:rFonts w:ascii="Cambria" w:hAnsi="Cambria" w:cs="Arial"/>
          <w:bCs/>
          <w:sz w:val="20"/>
          <w:szCs w:val="20"/>
        </w:rPr>
        <w:t>.</w:t>
      </w:r>
    </w:p>
    <w:p w:rsidR="00106B96" w:rsidRDefault="00106B96" w:rsidP="00936059">
      <w:pPr>
        <w:numPr>
          <w:ilvl w:val="0"/>
          <w:numId w:val="30"/>
        </w:numPr>
        <w:spacing w:line="276" w:lineRule="auto"/>
        <w:ind w:left="1134" w:hanging="425"/>
        <w:jc w:val="both"/>
        <w:rPr>
          <w:rFonts w:ascii="Cambria" w:hAnsi="Cambria" w:cs="Arial"/>
          <w:bCs/>
          <w:sz w:val="20"/>
          <w:szCs w:val="20"/>
        </w:rPr>
      </w:pPr>
      <w:r w:rsidRPr="000D0FB1">
        <w:rPr>
          <w:rFonts w:ascii="Cambria" w:hAnsi="Cambria" w:cs="Arial"/>
          <w:bCs/>
          <w:sz w:val="20"/>
          <w:szCs w:val="20"/>
        </w:rPr>
        <w:t>W przypadku zmiany ustawowej podatku VAT.</w:t>
      </w:r>
    </w:p>
    <w:p w:rsidR="00106B96" w:rsidRPr="0056475C" w:rsidRDefault="00A0142B" w:rsidP="00936059">
      <w:pPr>
        <w:numPr>
          <w:ilvl w:val="0"/>
          <w:numId w:val="30"/>
        </w:numPr>
        <w:spacing w:line="276" w:lineRule="auto"/>
        <w:ind w:left="1134" w:hanging="425"/>
        <w:jc w:val="both"/>
        <w:rPr>
          <w:rFonts w:ascii="Cambria" w:hAnsi="Cambria" w:cs="Arial"/>
          <w:bCs/>
          <w:sz w:val="20"/>
          <w:szCs w:val="20"/>
        </w:rPr>
      </w:pPr>
      <w:r w:rsidRPr="00A0142B">
        <w:rPr>
          <w:rFonts w:ascii="Cambria" w:hAnsi="Cambria" w:cs="Arial"/>
          <w:sz w:val="20"/>
          <w:szCs w:val="20"/>
        </w:rPr>
        <w:t xml:space="preserve">Zwiększenie lub zmniejszenie wskazanych instalacji do 20% zakresu podstawowego w przypadku zwiększenia instalacji lub ich zmniejszenia podstawą dokonania rozliczenia będzie szczegółowa kalkulacja cenowa o której mowa w pkt. 23.1.4 </w:t>
      </w:r>
    </w:p>
    <w:p w:rsidR="00106B96" w:rsidRPr="000D0FB1" w:rsidRDefault="00106B96" w:rsidP="00936059">
      <w:pPr>
        <w:numPr>
          <w:ilvl w:val="0"/>
          <w:numId w:val="16"/>
        </w:numPr>
        <w:tabs>
          <w:tab w:val="clear" w:pos="0"/>
          <w:tab w:val="num" w:pos="709"/>
        </w:tabs>
        <w:suppressAutoHyphens/>
        <w:spacing w:line="276" w:lineRule="auto"/>
        <w:ind w:left="709" w:hanging="567"/>
        <w:jc w:val="both"/>
        <w:rPr>
          <w:rFonts w:ascii="Cambria" w:hAnsi="Cambria" w:cs="Arial"/>
          <w:bCs/>
          <w:sz w:val="20"/>
          <w:szCs w:val="20"/>
        </w:rPr>
      </w:pPr>
      <w:r w:rsidRPr="000D0FB1">
        <w:rPr>
          <w:rFonts w:ascii="Cambria" w:hAnsi="Cambria" w:cs="Arial"/>
          <w:bCs/>
          <w:sz w:val="20"/>
          <w:szCs w:val="20"/>
        </w:rPr>
        <w:t>Zmiana terminu, która uprawnia do zmiany harmonogramu, który wymaga akceptacji Zamawiającego nastąpi w następujących okolicznościach;</w:t>
      </w:r>
    </w:p>
    <w:p w:rsidR="00106B96" w:rsidRPr="000D0FB1" w:rsidRDefault="00106B96" w:rsidP="00936059">
      <w:pPr>
        <w:numPr>
          <w:ilvl w:val="0"/>
          <w:numId w:val="26"/>
        </w:numPr>
        <w:suppressAutoHyphens/>
        <w:spacing w:line="276" w:lineRule="auto"/>
        <w:ind w:left="1134" w:hanging="425"/>
        <w:jc w:val="both"/>
        <w:rPr>
          <w:rFonts w:ascii="Cambria" w:hAnsi="Cambria" w:cs="Arial"/>
          <w:b/>
          <w:bCs/>
          <w:sz w:val="20"/>
          <w:szCs w:val="20"/>
        </w:rPr>
      </w:pPr>
      <w:r w:rsidRPr="000D0FB1">
        <w:rPr>
          <w:rFonts w:ascii="Cambria" w:hAnsi="Cambria" w:cs="Arial"/>
          <w:bCs/>
          <w:sz w:val="20"/>
          <w:szCs w:val="20"/>
        </w:rPr>
        <w:t>Zmiana terminu przewidzianego na zakończenie robót, tj</w:t>
      </w:r>
      <w:r w:rsidRPr="000D0FB1">
        <w:rPr>
          <w:rFonts w:ascii="Cambria" w:hAnsi="Cambria" w:cs="Arial"/>
          <w:b/>
          <w:bCs/>
          <w:sz w:val="20"/>
          <w:szCs w:val="20"/>
        </w:rPr>
        <w:t>.:</w:t>
      </w:r>
    </w:p>
    <w:p w:rsidR="00106B96" w:rsidRPr="000D0FB1" w:rsidRDefault="00106B96" w:rsidP="00936059">
      <w:pPr>
        <w:numPr>
          <w:ilvl w:val="0"/>
          <w:numId w:val="15"/>
        </w:numPr>
        <w:suppressAutoHyphens/>
        <w:spacing w:line="276" w:lineRule="auto"/>
        <w:ind w:left="1134" w:hanging="425"/>
        <w:jc w:val="both"/>
        <w:rPr>
          <w:rFonts w:ascii="Cambria" w:hAnsi="Cambria" w:cs="Arial"/>
          <w:sz w:val="20"/>
          <w:szCs w:val="20"/>
        </w:rPr>
      </w:pPr>
      <w:r w:rsidRPr="000D0FB1">
        <w:rPr>
          <w:rFonts w:ascii="Cambria" w:hAnsi="Cambria" w:cs="Arial"/>
          <w:sz w:val="20"/>
          <w:szCs w:val="20"/>
        </w:rPr>
        <w:t>zmiany spowodowane warunkami atmosferycznymi w szczególności:</w:t>
      </w:r>
    </w:p>
    <w:p w:rsidR="00106B96" w:rsidRPr="000D0FB1" w:rsidRDefault="00106B96" w:rsidP="00106B96">
      <w:pPr>
        <w:spacing w:line="276" w:lineRule="auto"/>
        <w:ind w:left="1134" w:hanging="425"/>
        <w:jc w:val="both"/>
        <w:rPr>
          <w:rFonts w:ascii="Cambria" w:hAnsi="Cambria" w:cs="Arial"/>
          <w:sz w:val="20"/>
          <w:szCs w:val="20"/>
        </w:rPr>
      </w:pPr>
      <w:r w:rsidRPr="000D0FB1">
        <w:rPr>
          <w:rFonts w:ascii="Cambria" w:hAnsi="Cambria" w:cs="Arial"/>
          <w:sz w:val="20"/>
          <w:szCs w:val="20"/>
        </w:rPr>
        <w:t>-</w:t>
      </w:r>
      <w:r w:rsidRPr="000D0FB1">
        <w:rPr>
          <w:rFonts w:ascii="Cambria" w:hAnsi="Cambria" w:cs="Arial"/>
          <w:sz w:val="20"/>
          <w:szCs w:val="20"/>
        </w:rPr>
        <w:tab/>
        <w:t>działania siły wyższej (np. klęski żywiołowe, strajki generalne lub lokalne), mającej    bezpośredni wpływ na terminowość wykonania robót;</w:t>
      </w:r>
    </w:p>
    <w:p w:rsidR="00106B96" w:rsidRPr="000D0FB1" w:rsidRDefault="00106B96" w:rsidP="00106B96">
      <w:pPr>
        <w:spacing w:line="276" w:lineRule="auto"/>
        <w:ind w:left="1134" w:hanging="425"/>
        <w:jc w:val="both"/>
        <w:rPr>
          <w:rFonts w:ascii="Cambria" w:hAnsi="Cambria" w:cs="Arial"/>
          <w:sz w:val="20"/>
          <w:szCs w:val="20"/>
        </w:rPr>
      </w:pPr>
      <w:r w:rsidRPr="000D0FB1">
        <w:rPr>
          <w:rFonts w:ascii="Cambria" w:hAnsi="Cambria" w:cs="Arial"/>
          <w:sz w:val="20"/>
          <w:szCs w:val="20"/>
        </w:rPr>
        <w:t>-</w:t>
      </w:r>
      <w:r w:rsidRPr="000D0FB1">
        <w:rPr>
          <w:rFonts w:ascii="Cambria" w:hAnsi="Cambria" w:cs="Arial"/>
          <w:sz w:val="20"/>
          <w:szCs w:val="20"/>
        </w:rPr>
        <w:tab/>
        <w:t>warunki atmosferyczne odbiegające od typowych dla pory roku, uniemożliwiające prowadzenie robót budowlanych</w:t>
      </w:r>
    </w:p>
    <w:p w:rsidR="00106B96" w:rsidRPr="000D0FB1" w:rsidRDefault="00106B96" w:rsidP="00106B96">
      <w:pPr>
        <w:spacing w:line="276" w:lineRule="auto"/>
        <w:ind w:left="1134" w:hanging="425"/>
        <w:jc w:val="both"/>
        <w:rPr>
          <w:rFonts w:ascii="Cambria" w:hAnsi="Cambria" w:cs="Arial"/>
          <w:bCs/>
          <w:sz w:val="20"/>
          <w:szCs w:val="20"/>
        </w:rPr>
      </w:pPr>
      <w:r w:rsidRPr="000D0FB1">
        <w:rPr>
          <w:rFonts w:ascii="Cambria" w:hAnsi="Cambria" w:cs="Arial"/>
          <w:bCs/>
          <w:sz w:val="20"/>
          <w:szCs w:val="20"/>
        </w:rPr>
        <w:t>b)</w:t>
      </w:r>
      <w:r w:rsidRPr="000D0FB1">
        <w:rPr>
          <w:rFonts w:ascii="Cambria" w:hAnsi="Cambria" w:cs="Arial"/>
          <w:bCs/>
          <w:sz w:val="20"/>
          <w:szCs w:val="20"/>
        </w:rPr>
        <w:tab/>
        <w:t xml:space="preserve">przestojów i opóźnień zawinionych przez Zamawiającego, </w:t>
      </w:r>
    </w:p>
    <w:p w:rsidR="00106B96" w:rsidRPr="000D0FB1" w:rsidRDefault="00106B96" w:rsidP="00106B96">
      <w:pPr>
        <w:spacing w:line="276" w:lineRule="auto"/>
        <w:ind w:left="1134" w:hanging="425"/>
        <w:jc w:val="both"/>
        <w:rPr>
          <w:rFonts w:ascii="Cambria" w:hAnsi="Cambria" w:cs="Arial"/>
          <w:bCs/>
          <w:sz w:val="20"/>
          <w:szCs w:val="20"/>
        </w:rPr>
      </w:pPr>
      <w:r w:rsidRPr="000D0FB1">
        <w:rPr>
          <w:rFonts w:ascii="Cambria" w:hAnsi="Cambria" w:cs="Arial"/>
          <w:bCs/>
          <w:sz w:val="20"/>
          <w:szCs w:val="20"/>
        </w:rPr>
        <w:t>c)</w:t>
      </w:r>
      <w:r w:rsidRPr="000D0FB1">
        <w:rPr>
          <w:rFonts w:ascii="Cambria" w:hAnsi="Cambria" w:cs="Arial"/>
          <w:bCs/>
          <w:sz w:val="20"/>
          <w:szCs w:val="20"/>
        </w:rPr>
        <w:tab/>
        <w:t xml:space="preserve">wystąpienia okoliczności, których strony umowy nie były w stanie przewidzieć, pomimo zachowania należytej staranności, </w:t>
      </w:r>
    </w:p>
    <w:p w:rsidR="00106B96" w:rsidRPr="000D0FB1" w:rsidRDefault="00106B96" w:rsidP="00106B96">
      <w:pPr>
        <w:spacing w:line="276" w:lineRule="auto"/>
        <w:ind w:left="1134" w:hanging="425"/>
        <w:jc w:val="both"/>
        <w:rPr>
          <w:rFonts w:ascii="Cambria" w:hAnsi="Cambria" w:cs="Arial"/>
          <w:bCs/>
          <w:sz w:val="20"/>
          <w:szCs w:val="20"/>
        </w:rPr>
      </w:pPr>
      <w:r w:rsidRPr="000D0FB1">
        <w:rPr>
          <w:rFonts w:ascii="Cambria" w:hAnsi="Cambria" w:cs="Arial"/>
          <w:bCs/>
          <w:sz w:val="20"/>
          <w:szCs w:val="20"/>
        </w:rPr>
        <w:t xml:space="preserve">d)  </w:t>
      </w:r>
      <w:r w:rsidRPr="000D0FB1">
        <w:rPr>
          <w:rFonts w:ascii="Cambria" w:hAnsi="Cambria" w:cs="Arial"/>
          <w:bCs/>
          <w:sz w:val="20"/>
          <w:szCs w:val="20"/>
        </w:rPr>
        <w:tab/>
        <w:t>wykopalisk archeologicznych uniemożliwiających wykonanie dalszych robót</w:t>
      </w:r>
    </w:p>
    <w:p w:rsidR="00106B96" w:rsidRPr="000D0FB1" w:rsidRDefault="00106B96" w:rsidP="00106B96">
      <w:pPr>
        <w:spacing w:line="276" w:lineRule="auto"/>
        <w:ind w:left="709" w:hanging="567"/>
        <w:jc w:val="both"/>
        <w:rPr>
          <w:rFonts w:ascii="Cambria" w:hAnsi="Cambria" w:cs="Arial"/>
          <w:bCs/>
          <w:sz w:val="20"/>
          <w:szCs w:val="20"/>
        </w:rPr>
      </w:pPr>
      <w:r w:rsidRPr="000D0FB1">
        <w:rPr>
          <w:rFonts w:ascii="Cambria" w:hAnsi="Cambria" w:cs="Arial"/>
          <w:bCs/>
          <w:sz w:val="20"/>
          <w:szCs w:val="20"/>
        </w:rPr>
        <w:t>5.</w:t>
      </w:r>
      <w:r w:rsidRPr="000D0FB1">
        <w:rPr>
          <w:rFonts w:ascii="Cambria" w:hAnsi="Cambria" w:cs="Arial"/>
          <w:bCs/>
          <w:sz w:val="20"/>
          <w:szCs w:val="20"/>
        </w:rPr>
        <w:tab/>
        <w:t xml:space="preserve">Zmiany materiałowe, dopuszcza się wprowadzenie zmiany materiałów i urządzeń przedstawionych w ofercie pod  warunkiem, że; </w:t>
      </w:r>
    </w:p>
    <w:p w:rsidR="00106B96" w:rsidRPr="000D0FB1" w:rsidRDefault="00106B96" w:rsidP="00106B96">
      <w:pPr>
        <w:spacing w:line="276" w:lineRule="auto"/>
        <w:ind w:left="1134" w:hanging="425"/>
        <w:jc w:val="both"/>
        <w:rPr>
          <w:rFonts w:ascii="Cambria" w:hAnsi="Cambria" w:cs="Arial"/>
          <w:bCs/>
          <w:sz w:val="20"/>
          <w:szCs w:val="20"/>
        </w:rPr>
      </w:pPr>
      <w:r w:rsidRPr="000D0FB1">
        <w:rPr>
          <w:rFonts w:ascii="Cambria" w:hAnsi="Cambria" w:cs="Arial"/>
          <w:bCs/>
          <w:sz w:val="20"/>
          <w:szCs w:val="20"/>
        </w:rPr>
        <w:t xml:space="preserve">a)  </w:t>
      </w:r>
      <w:r w:rsidRPr="000D0FB1">
        <w:rPr>
          <w:rFonts w:ascii="Cambria" w:hAnsi="Cambria" w:cs="Arial"/>
          <w:bCs/>
          <w:sz w:val="20"/>
          <w:szCs w:val="20"/>
        </w:rPr>
        <w:tab/>
        <w:t xml:space="preserve">spowodują obniżenie kosztów  ponoszonych przez Zamawiającego na eksploatację </w:t>
      </w:r>
      <w:r w:rsidRPr="000D0FB1">
        <w:rPr>
          <w:rFonts w:ascii="Cambria" w:hAnsi="Cambria" w:cs="Arial"/>
          <w:bCs/>
          <w:sz w:val="20"/>
          <w:szCs w:val="20"/>
        </w:rPr>
        <w:br/>
        <w:t xml:space="preserve">i konserwację  wykonanego przedmiotu umowy; </w:t>
      </w:r>
    </w:p>
    <w:p w:rsidR="00106B96" w:rsidRPr="000D0FB1" w:rsidRDefault="00106B96" w:rsidP="00106B96">
      <w:pPr>
        <w:spacing w:line="276" w:lineRule="auto"/>
        <w:ind w:left="1134" w:hanging="425"/>
        <w:jc w:val="both"/>
        <w:rPr>
          <w:rFonts w:ascii="Cambria" w:hAnsi="Cambria" w:cs="Arial"/>
          <w:bCs/>
          <w:sz w:val="20"/>
          <w:szCs w:val="20"/>
        </w:rPr>
      </w:pPr>
      <w:r w:rsidRPr="000D0FB1">
        <w:rPr>
          <w:rFonts w:ascii="Cambria" w:hAnsi="Cambria" w:cs="Arial"/>
          <w:bCs/>
          <w:sz w:val="20"/>
          <w:szCs w:val="20"/>
        </w:rPr>
        <w:t xml:space="preserve">b) </w:t>
      </w:r>
      <w:r w:rsidRPr="000D0FB1">
        <w:rPr>
          <w:rFonts w:ascii="Cambria" w:hAnsi="Cambria" w:cs="Arial"/>
          <w:bCs/>
          <w:sz w:val="20"/>
          <w:szCs w:val="20"/>
        </w:rPr>
        <w:tab/>
        <w:t xml:space="preserve">wynikają z aktualizacji rozwiązań z uwagi na postęp technologiczny lub zmiany obowiązujących przepisów (następca zmienianego materiału lub urządzenia. </w:t>
      </w:r>
    </w:p>
    <w:p w:rsidR="00106B96" w:rsidRPr="000D0FB1" w:rsidRDefault="00106B96" w:rsidP="00106B96">
      <w:pPr>
        <w:spacing w:line="276" w:lineRule="auto"/>
        <w:ind w:left="1134" w:hanging="425"/>
        <w:jc w:val="both"/>
        <w:rPr>
          <w:rFonts w:ascii="Cambria" w:hAnsi="Cambria" w:cs="Arial"/>
          <w:bCs/>
          <w:sz w:val="20"/>
          <w:szCs w:val="20"/>
        </w:rPr>
      </w:pPr>
      <w:r w:rsidRPr="000D0FB1">
        <w:rPr>
          <w:rFonts w:ascii="Cambria" w:hAnsi="Cambria" w:cs="Arial"/>
          <w:bCs/>
          <w:sz w:val="20"/>
          <w:szCs w:val="20"/>
        </w:rPr>
        <w:t>c)</w:t>
      </w:r>
      <w:r w:rsidRPr="000D0FB1">
        <w:rPr>
          <w:rFonts w:ascii="Cambria" w:hAnsi="Cambria" w:cs="Arial"/>
          <w:b/>
          <w:bCs/>
          <w:sz w:val="20"/>
          <w:szCs w:val="20"/>
        </w:rPr>
        <w:tab/>
      </w:r>
      <w:r w:rsidRPr="000D0FB1">
        <w:rPr>
          <w:rFonts w:ascii="Cambria" w:hAnsi="Cambria" w:cs="Arial"/>
          <w:bCs/>
          <w:sz w:val="20"/>
          <w:szCs w:val="20"/>
        </w:rPr>
        <w:t xml:space="preserve">Zmiana materiałów lub urządzeń o parametrach tożsamych lub lepszych od przyjętych </w:t>
      </w:r>
      <w:r w:rsidRPr="000D0FB1">
        <w:rPr>
          <w:rFonts w:ascii="Cambria" w:hAnsi="Cambria" w:cs="Arial"/>
          <w:bCs/>
          <w:sz w:val="20"/>
          <w:szCs w:val="20"/>
        </w:rPr>
        <w:br/>
        <w:t>w ofercie w przypadku wycofania lub niedostępność na rynku materiału lub urządzenia oferowanego.</w:t>
      </w:r>
    </w:p>
    <w:p w:rsidR="00106B96" w:rsidRPr="000D0FB1" w:rsidRDefault="00106B96" w:rsidP="00106B96">
      <w:pPr>
        <w:tabs>
          <w:tab w:val="num" w:pos="709"/>
        </w:tabs>
        <w:spacing w:line="276" w:lineRule="auto"/>
        <w:ind w:left="709" w:hanging="567"/>
        <w:jc w:val="both"/>
        <w:rPr>
          <w:rFonts w:ascii="Cambria" w:hAnsi="Cambria" w:cs="Arial"/>
          <w:sz w:val="20"/>
          <w:szCs w:val="20"/>
        </w:rPr>
      </w:pPr>
      <w:r w:rsidRPr="000D0FB1">
        <w:rPr>
          <w:rFonts w:ascii="Cambria" w:hAnsi="Cambria" w:cs="Arial"/>
          <w:sz w:val="20"/>
          <w:szCs w:val="20"/>
        </w:rPr>
        <w:t xml:space="preserve">6.  </w:t>
      </w:r>
      <w:r w:rsidRPr="000D0FB1">
        <w:rPr>
          <w:rFonts w:ascii="Cambria" w:hAnsi="Cambria" w:cs="Arial"/>
          <w:sz w:val="20"/>
          <w:szCs w:val="20"/>
        </w:rPr>
        <w:tab/>
        <w:t>Dokonanie zamiany kierownika budowy (robót) na osobę o kwalifikacjach i doświadczeniu wymaganym w SIWZ.</w:t>
      </w:r>
    </w:p>
    <w:p w:rsidR="00106B96" w:rsidRDefault="00106B96" w:rsidP="00106B96">
      <w:pPr>
        <w:tabs>
          <w:tab w:val="num" w:pos="709"/>
        </w:tabs>
        <w:spacing w:line="276" w:lineRule="auto"/>
        <w:ind w:left="709" w:hanging="567"/>
        <w:jc w:val="both"/>
        <w:rPr>
          <w:rFonts w:ascii="Cambria" w:hAnsi="Cambria" w:cs="Arial"/>
          <w:bCs/>
          <w:sz w:val="20"/>
          <w:szCs w:val="20"/>
        </w:rPr>
      </w:pPr>
      <w:r w:rsidRPr="000D0FB1">
        <w:rPr>
          <w:rFonts w:ascii="Cambria" w:hAnsi="Cambria" w:cs="Arial"/>
          <w:bCs/>
          <w:sz w:val="20"/>
          <w:szCs w:val="20"/>
        </w:rPr>
        <w:tab/>
        <w:t xml:space="preserve">Wszystkie powyższe postanowienia stanowią katalog zmian które przed wprowadzeniem do umowy wymagają zgodnej akceptacji stron umowy z wyłączeniem postanowień określonych </w:t>
      </w:r>
      <w:r w:rsidRPr="000D0FB1">
        <w:rPr>
          <w:rFonts w:ascii="Cambria" w:hAnsi="Cambria" w:cs="Arial"/>
          <w:bCs/>
          <w:sz w:val="20"/>
          <w:szCs w:val="20"/>
        </w:rPr>
        <w:br/>
        <w:t xml:space="preserve">w ust. 2  gdzie podjęcie decyzji o zmniejszeniu wynagrodzenia nie wymaga  akceptacji Wykonawcy. </w:t>
      </w:r>
    </w:p>
    <w:p w:rsidR="00AC20A0" w:rsidRPr="000D0FB1" w:rsidRDefault="00AC20A0" w:rsidP="00106B96">
      <w:pPr>
        <w:tabs>
          <w:tab w:val="num" w:pos="709"/>
        </w:tabs>
        <w:spacing w:line="276" w:lineRule="auto"/>
        <w:ind w:left="709" w:hanging="567"/>
        <w:jc w:val="both"/>
        <w:rPr>
          <w:rFonts w:ascii="Cambria" w:hAnsi="Cambria" w:cs="Arial"/>
          <w:b/>
          <w:sz w:val="20"/>
          <w:szCs w:val="20"/>
        </w:rPr>
      </w:pPr>
    </w:p>
    <w:p w:rsidR="002F294B" w:rsidRPr="00AC20A0" w:rsidRDefault="00106B96" w:rsidP="00106B96">
      <w:pPr>
        <w:tabs>
          <w:tab w:val="num" w:pos="709"/>
        </w:tabs>
        <w:spacing w:line="276" w:lineRule="auto"/>
        <w:ind w:left="709" w:hanging="567"/>
        <w:jc w:val="both"/>
        <w:rPr>
          <w:rFonts w:ascii="Cambria" w:hAnsi="Cambria" w:cs="Arial"/>
          <w:b/>
          <w:sz w:val="20"/>
          <w:szCs w:val="20"/>
        </w:rPr>
      </w:pPr>
      <w:r w:rsidRPr="00AC20A0">
        <w:rPr>
          <w:rFonts w:ascii="Cambria" w:hAnsi="Cambria" w:cs="Arial"/>
          <w:b/>
          <w:sz w:val="20"/>
          <w:szCs w:val="20"/>
        </w:rPr>
        <w:t xml:space="preserve">Zmiany warunków umowy powinny nastąpić w formie pisemnej.  </w:t>
      </w:r>
    </w:p>
    <w:p w:rsidR="00106B96" w:rsidRPr="00307221" w:rsidRDefault="00106B96" w:rsidP="00106B96">
      <w:pPr>
        <w:tabs>
          <w:tab w:val="num" w:pos="709"/>
        </w:tabs>
        <w:spacing w:line="276" w:lineRule="auto"/>
        <w:ind w:left="709" w:hanging="567"/>
        <w:jc w:val="both"/>
        <w:rPr>
          <w:rFonts w:ascii="Cambria" w:hAnsi="Cambria" w:cs="Arial"/>
          <w:b/>
          <w:sz w:val="20"/>
          <w:szCs w:val="20"/>
        </w:rPr>
      </w:pPr>
    </w:p>
    <w:p w:rsidR="004039E4" w:rsidRPr="00307221" w:rsidRDefault="004039E4" w:rsidP="00936059">
      <w:pPr>
        <w:pStyle w:val="Nagwek4"/>
        <w:numPr>
          <w:ilvl w:val="0"/>
          <w:numId w:val="14"/>
        </w:numPr>
        <w:spacing w:before="0" w:after="0" w:line="276" w:lineRule="auto"/>
        <w:jc w:val="both"/>
        <w:rPr>
          <w:rFonts w:ascii="Cambria" w:hAnsi="Cambria" w:cs="Arial"/>
          <w:sz w:val="20"/>
          <w:szCs w:val="20"/>
        </w:rPr>
      </w:pPr>
      <w:r w:rsidRPr="00307221">
        <w:rPr>
          <w:rFonts w:ascii="Cambria" w:hAnsi="Cambria" w:cs="Arial"/>
          <w:sz w:val="20"/>
          <w:szCs w:val="20"/>
          <w:u w:val="single"/>
        </w:rPr>
        <w:t>Pouczenie o środkach ochrony prawnej przysługującej Wykonawcy w toku postępowania o udzielenie zamówienia.</w:t>
      </w:r>
    </w:p>
    <w:p w:rsidR="00723C9F" w:rsidRPr="00723C9F" w:rsidRDefault="00723C9F" w:rsidP="00936059">
      <w:pPr>
        <w:numPr>
          <w:ilvl w:val="1"/>
          <w:numId w:val="24"/>
        </w:numPr>
        <w:tabs>
          <w:tab w:val="left" w:pos="851"/>
        </w:tabs>
        <w:spacing w:before="100" w:beforeAutospacing="1" w:after="100" w:afterAutospacing="1" w:line="276" w:lineRule="auto"/>
        <w:ind w:left="851" w:hanging="491"/>
        <w:contextualSpacing/>
        <w:jc w:val="both"/>
        <w:rPr>
          <w:rFonts w:ascii="Cambria" w:hAnsi="Cambria" w:cs="Arial"/>
          <w:sz w:val="20"/>
          <w:szCs w:val="20"/>
        </w:rPr>
      </w:pPr>
      <w:r w:rsidRPr="00723C9F">
        <w:rPr>
          <w:rFonts w:ascii="Cambria" w:hAnsi="Cambria" w:cs="Arial"/>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rsidR="00723C9F" w:rsidRPr="00723C9F" w:rsidRDefault="00723C9F" w:rsidP="00936059">
      <w:pPr>
        <w:numPr>
          <w:ilvl w:val="1"/>
          <w:numId w:val="24"/>
        </w:numPr>
        <w:tabs>
          <w:tab w:val="left" w:pos="851"/>
        </w:tabs>
        <w:spacing w:before="100" w:beforeAutospacing="1" w:after="100" w:afterAutospacing="1" w:line="276" w:lineRule="auto"/>
        <w:ind w:left="851" w:hanging="491"/>
        <w:contextualSpacing/>
        <w:jc w:val="both"/>
        <w:rPr>
          <w:rFonts w:ascii="Cambria" w:hAnsi="Cambria" w:cs="Arial"/>
          <w:sz w:val="20"/>
          <w:szCs w:val="20"/>
        </w:rPr>
      </w:pPr>
      <w:r w:rsidRPr="00723C9F">
        <w:rPr>
          <w:rFonts w:ascii="Cambria" w:hAnsi="Cambria"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23C9F" w:rsidRPr="00723C9F" w:rsidRDefault="00723C9F" w:rsidP="00936059">
      <w:pPr>
        <w:numPr>
          <w:ilvl w:val="1"/>
          <w:numId w:val="24"/>
        </w:numPr>
        <w:tabs>
          <w:tab w:val="left" w:pos="851"/>
        </w:tabs>
        <w:spacing w:before="100" w:beforeAutospacing="1" w:after="100" w:afterAutospacing="1" w:line="276" w:lineRule="auto"/>
        <w:ind w:left="851" w:hanging="491"/>
        <w:contextualSpacing/>
        <w:jc w:val="both"/>
        <w:rPr>
          <w:rFonts w:ascii="Cambria" w:hAnsi="Cambria" w:cs="Arial"/>
          <w:sz w:val="20"/>
          <w:szCs w:val="20"/>
        </w:rPr>
      </w:pPr>
      <w:r w:rsidRPr="00723C9F">
        <w:rPr>
          <w:rFonts w:ascii="Cambria" w:hAnsi="Cambria" w:cs="Arial"/>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723C9F" w:rsidRPr="00723C9F" w:rsidRDefault="00723C9F" w:rsidP="00936059">
      <w:pPr>
        <w:numPr>
          <w:ilvl w:val="1"/>
          <w:numId w:val="24"/>
        </w:numPr>
        <w:tabs>
          <w:tab w:val="left" w:pos="851"/>
        </w:tabs>
        <w:spacing w:before="100" w:beforeAutospacing="1" w:after="100" w:afterAutospacing="1" w:line="276" w:lineRule="auto"/>
        <w:ind w:left="851" w:hanging="491"/>
        <w:contextualSpacing/>
        <w:jc w:val="both"/>
        <w:rPr>
          <w:rFonts w:ascii="Cambria" w:hAnsi="Cambria" w:cs="Arial"/>
          <w:sz w:val="20"/>
          <w:szCs w:val="20"/>
        </w:rPr>
      </w:pPr>
      <w:r w:rsidRPr="00723C9F">
        <w:rPr>
          <w:rFonts w:ascii="Cambria" w:hAnsi="Cambria"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23C9F" w:rsidRPr="00723C9F" w:rsidRDefault="00723C9F" w:rsidP="00936059">
      <w:pPr>
        <w:numPr>
          <w:ilvl w:val="1"/>
          <w:numId w:val="24"/>
        </w:numPr>
        <w:tabs>
          <w:tab w:val="left" w:pos="851"/>
        </w:tabs>
        <w:autoSpaceDE w:val="0"/>
        <w:autoSpaceDN w:val="0"/>
        <w:adjustRightInd w:val="0"/>
        <w:spacing w:before="100" w:beforeAutospacing="1" w:after="100" w:afterAutospacing="1" w:line="276" w:lineRule="auto"/>
        <w:ind w:left="851" w:hanging="491"/>
        <w:contextualSpacing/>
        <w:jc w:val="both"/>
        <w:rPr>
          <w:rFonts w:ascii="Cambria" w:hAnsi="Cambria" w:cs="Arial"/>
          <w:sz w:val="20"/>
          <w:szCs w:val="20"/>
        </w:rPr>
      </w:pPr>
      <w:r w:rsidRPr="00723C9F">
        <w:rPr>
          <w:rFonts w:ascii="Cambria" w:hAnsi="Cambria" w:cs="Arial"/>
          <w:sz w:val="20"/>
          <w:szCs w:val="20"/>
        </w:rPr>
        <w:t>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w:t>
      </w:r>
    </w:p>
    <w:p w:rsidR="00723C9F" w:rsidRPr="00723C9F" w:rsidRDefault="00723C9F" w:rsidP="00936059">
      <w:pPr>
        <w:numPr>
          <w:ilvl w:val="1"/>
          <w:numId w:val="24"/>
        </w:numPr>
        <w:tabs>
          <w:tab w:val="left" w:pos="851"/>
        </w:tabs>
        <w:autoSpaceDE w:val="0"/>
        <w:autoSpaceDN w:val="0"/>
        <w:adjustRightInd w:val="0"/>
        <w:spacing w:before="100" w:beforeAutospacing="1" w:after="100" w:afterAutospacing="1" w:line="276" w:lineRule="auto"/>
        <w:ind w:left="851" w:hanging="491"/>
        <w:contextualSpacing/>
        <w:jc w:val="both"/>
        <w:rPr>
          <w:rFonts w:ascii="Cambria" w:hAnsi="Cambria" w:cs="Arial"/>
          <w:sz w:val="20"/>
          <w:szCs w:val="20"/>
        </w:rPr>
      </w:pPr>
      <w:r w:rsidRPr="00723C9F">
        <w:rPr>
          <w:rFonts w:ascii="Cambria" w:hAnsi="Cambria" w:cs="Arial"/>
          <w:sz w:val="20"/>
          <w:szCs w:val="20"/>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rsidR="00723C9F" w:rsidRPr="00723C9F" w:rsidRDefault="00723C9F" w:rsidP="00936059">
      <w:pPr>
        <w:numPr>
          <w:ilvl w:val="1"/>
          <w:numId w:val="24"/>
        </w:numPr>
        <w:tabs>
          <w:tab w:val="left" w:pos="851"/>
        </w:tabs>
        <w:autoSpaceDE w:val="0"/>
        <w:autoSpaceDN w:val="0"/>
        <w:adjustRightInd w:val="0"/>
        <w:spacing w:before="100" w:beforeAutospacing="1" w:after="100" w:afterAutospacing="1" w:line="276" w:lineRule="auto"/>
        <w:ind w:left="851" w:hanging="491"/>
        <w:contextualSpacing/>
        <w:jc w:val="both"/>
        <w:rPr>
          <w:rFonts w:ascii="Cambria" w:hAnsi="Cambria" w:cs="Arial"/>
          <w:sz w:val="20"/>
          <w:szCs w:val="20"/>
        </w:rPr>
      </w:pPr>
      <w:r w:rsidRPr="00723C9F">
        <w:rPr>
          <w:rFonts w:ascii="Cambria" w:hAnsi="Cambria" w:cs="Arial"/>
          <w:sz w:val="20"/>
          <w:szCs w:val="20"/>
        </w:rPr>
        <w:t>Odwołanie wobec czynności innych niż określone w pkt 26.5 i 26.6. SIWZ wnosi się w terminie 10 dni od dnia, w którym powzięto lub przy zachowaniu należytej staranności można było powziąć wiadomość o okolicznościach stanowiących podstawę jego wniesienia.</w:t>
      </w:r>
    </w:p>
    <w:p w:rsidR="00723C9F" w:rsidRPr="00723C9F" w:rsidRDefault="00723C9F" w:rsidP="00936059">
      <w:pPr>
        <w:numPr>
          <w:ilvl w:val="1"/>
          <w:numId w:val="24"/>
        </w:numPr>
        <w:tabs>
          <w:tab w:val="left" w:pos="851"/>
        </w:tabs>
        <w:autoSpaceDE w:val="0"/>
        <w:autoSpaceDN w:val="0"/>
        <w:adjustRightInd w:val="0"/>
        <w:spacing w:before="100" w:beforeAutospacing="1" w:after="100" w:afterAutospacing="1" w:line="276" w:lineRule="auto"/>
        <w:ind w:left="851" w:hanging="491"/>
        <w:contextualSpacing/>
        <w:jc w:val="both"/>
        <w:rPr>
          <w:rFonts w:ascii="Cambria" w:hAnsi="Cambria" w:cs="Arial"/>
          <w:sz w:val="20"/>
          <w:szCs w:val="20"/>
        </w:rPr>
      </w:pPr>
      <w:r w:rsidRPr="00723C9F">
        <w:rPr>
          <w:rFonts w:ascii="Cambria" w:hAnsi="Cambria" w:cs="Arial"/>
          <w:sz w:val="20"/>
          <w:szCs w:val="20"/>
        </w:rPr>
        <w:t>Jeżeli zamawiający mimo takiego obowiązku nie przesłał wykonawcy zawiadomienia o wyborze oferty najkorzystniejszej odwołanie wnosi się nie później niż w terminie:</w:t>
      </w:r>
    </w:p>
    <w:p w:rsidR="00723C9F" w:rsidRPr="00723C9F" w:rsidRDefault="00723C9F" w:rsidP="00936059">
      <w:pPr>
        <w:numPr>
          <w:ilvl w:val="1"/>
          <w:numId w:val="23"/>
        </w:numPr>
        <w:tabs>
          <w:tab w:val="left" w:pos="1418"/>
        </w:tabs>
        <w:spacing w:before="100" w:beforeAutospacing="1" w:after="100" w:afterAutospacing="1" w:line="276" w:lineRule="auto"/>
        <w:ind w:left="1418" w:hanging="425"/>
        <w:jc w:val="both"/>
        <w:rPr>
          <w:rFonts w:ascii="Cambria" w:hAnsi="Cambria" w:cs="Arial"/>
          <w:sz w:val="20"/>
          <w:szCs w:val="20"/>
        </w:rPr>
      </w:pPr>
      <w:r w:rsidRPr="00723C9F">
        <w:rPr>
          <w:rFonts w:ascii="Cambria" w:hAnsi="Cambria" w:cs="Arial"/>
          <w:sz w:val="20"/>
          <w:szCs w:val="20"/>
        </w:rPr>
        <w:t>30 dni od dnia publikacji w Dzienniku Urzędowym Unii Europejskiej ogłoszenia o udzieleniu zamówienia.</w:t>
      </w:r>
    </w:p>
    <w:p w:rsidR="00723C9F" w:rsidRPr="00723C9F" w:rsidRDefault="00723C9F" w:rsidP="00936059">
      <w:pPr>
        <w:numPr>
          <w:ilvl w:val="1"/>
          <w:numId w:val="23"/>
        </w:numPr>
        <w:tabs>
          <w:tab w:val="left" w:pos="1418"/>
        </w:tabs>
        <w:spacing w:before="100" w:beforeAutospacing="1" w:after="100" w:afterAutospacing="1" w:line="276" w:lineRule="auto"/>
        <w:ind w:left="1418" w:hanging="425"/>
        <w:jc w:val="both"/>
        <w:rPr>
          <w:rFonts w:ascii="Cambria" w:hAnsi="Cambria" w:cs="Arial"/>
          <w:sz w:val="20"/>
          <w:szCs w:val="20"/>
        </w:rPr>
      </w:pPr>
      <w:r w:rsidRPr="00723C9F">
        <w:rPr>
          <w:rFonts w:ascii="Cambria" w:hAnsi="Cambria" w:cs="Arial"/>
          <w:sz w:val="20"/>
          <w:szCs w:val="20"/>
        </w:rPr>
        <w:t>6 miesięcy od dnia zawarcia umowy, jeżeli zamawiający nie opublikował w Dzienniku Urzędowym Unii Europejskiej ogłoszenia o udzieleniu zamówienia.</w:t>
      </w:r>
    </w:p>
    <w:p w:rsidR="00723C9F" w:rsidRPr="00723C9F" w:rsidRDefault="00723C9F" w:rsidP="00936059">
      <w:pPr>
        <w:numPr>
          <w:ilvl w:val="1"/>
          <w:numId w:val="24"/>
        </w:numPr>
        <w:tabs>
          <w:tab w:val="left" w:pos="993"/>
        </w:tabs>
        <w:autoSpaceDE w:val="0"/>
        <w:autoSpaceDN w:val="0"/>
        <w:adjustRightInd w:val="0"/>
        <w:spacing w:before="100" w:beforeAutospacing="1" w:after="100" w:afterAutospacing="1" w:line="276" w:lineRule="auto"/>
        <w:ind w:left="993" w:hanging="709"/>
        <w:contextualSpacing/>
        <w:jc w:val="both"/>
        <w:rPr>
          <w:rFonts w:ascii="Cambria" w:hAnsi="Cambria" w:cs="Arial"/>
          <w:sz w:val="20"/>
          <w:szCs w:val="20"/>
        </w:rPr>
      </w:pPr>
      <w:r w:rsidRPr="00723C9F">
        <w:rPr>
          <w:rFonts w:ascii="Cambria" w:hAnsi="Cambria" w:cs="Arial"/>
          <w:sz w:val="20"/>
          <w:szCs w:val="20"/>
        </w:rPr>
        <w:t>W przypadku wniesienia odwołania po upływie terminu składania ofert bieg terminu związania ofertą ulega zawieszeniu do czasu ogłoszenia przez Krajową Izbę Odwoławczą orzeczenia.</w:t>
      </w:r>
    </w:p>
    <w:p w:rsidR="00723C9F" w:rsidRPr="00723C9F" w:rsidRDefault="00723C9F" w:rsidP="00936059">
      <w:pPr>
        <w:numPr>
          <w:ilvl w:val="1"/>
          <w:numId w:val="24"/>
        </w:numPr>
        <w:tabs>
          <w:tab w:val="left" w:pos="993"/>
        </w:tabs>
        <w:autoSpaceDE w:val="0"/>
        <w:autoSpaceDN w:val="0"/>
        <w:adjustRightInd w:val="0"/>
        <w:spacing w:before="100" w:beforeAutospacing="1" w:after="100" w:afterAutospacing="1" w:line="276" w:lineRule="auto"/>
        <w:ind w:left="993" w:hanging="709"/>
        <w:contextualSpacing/>
        <w:jc w:val="both"/>
        <w:rPr>
          <w:rFonts w:ascii="Cambria" w:hAnsi="Cambria" w:cs="Arial"/>
          <w:sz w:val="20"/>
          <w:szCs w:val="20"/>
        </w:rPr>
      </w:pPr>
      <w:r w:rsidRPr="00723C9F">
        <w:rPr>
          <w:rFonts w:ascii="Cambria" w:hAnsi="Cambria" w:cs="Arial"/>
          <w:sz w:val="20"/>
          <w:szCs w:val="20"/>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723C9F" w:rsidRPr="00723C9F" w:rsidRDefault="00723C9F" w:rsidP="00936059">
      <w:pPr>
        <w:numPr>
          <w:ilvl w:val="1"/>
          <w:numId w:val="24"/>
        </w:numPr>
        <w:tabs>
          <w:tab w:val="left" w:pos="993"/>
        </w:tabs>
        <w:autoSpaceDE w:val="0"/>
        <w:autoSpaceDN w:val="0"/>
        <w:adjustRightInd w:val="0"/>
        <w:spacing w:before="100" w:beforeAutospacing="1" w:after="100" w:afterAutospacing="1" w:line="276" w:lineRule="auto"/>
        <w:ind w:left="993" w:hanging="709"/>
        <w:contextualSpacing/>
        <w:jc w:val="both"/>
        <w:rPr>
          <w:rFonts w:ascii="Cambria" w:hAnsi="Cambria" w:cs="Arial"/>
          <w:sz w:val="20"/>
          <w:szCs w:val="20"/>
        </w:rPr>
      </w:pPr>
      <w:r w:rsidRPr="00723C9F">
        <w:rPr>
          <w:rFonts w:ascii="Cambria" w:hAnsi="Cambria" w:cs="Arial"/>
          <w:sz w:val="20"/>
          <w:szCs w:val="20"/>
        </w:rPr>
        <w:t>Wykonawcy, którzy przystąpili do postępowania odwoławczego, stają się uczestnikami postępowania odwoławczego, jeżeli mają interes w tym, aby odwołanie zostało rozstrzygnięte na korzyść jednej ze stron.</w:t>
      </w:r>
    </w:p>
    <w:p w:rsidR="00723C9F" w:rsidRPr="00723C9F" w:rsidRDefault="00723C9F" w:rsidP="00936059">
      <w:pPr>
        <w:numPr>
          <w:ilvl w:val="1"/>
          <w:numId w:val="24"/>
        </w:numPr>
        <w:tabs>
          <w:tab w:val="left" w:pos="993"/>
        </w:tabs>
        <w:autoSpaceDE w:val="0"/>
        <w:autoSpaceDN w:val="0"/>
        <w:adjustRightInd w:val="0"/>
        <w:spacing w:before="100" w:beforeAutospacing="1" w:after="100" w:afterAutospacing="1" w:line="276" w:lineRule="auto"/>
        <w:ind w:left="993" w:hanging="709"/>
        <w:contextualSpacing/>
        <w:jc w:val="both"/>
        <w:rPr>
          <w:rFonts w:ascii="Cambria" w:hAnsi="Cambria" w:cs="Arial"/>
          <w:sz w:val="20"/>
          <w:szCs w:val="20"/>
        </w:rPr>
      </w:pPr>
      <w:r w:rsidRPr="00723C9F">
        <w:rPr>
          <w:rFonts w:ascii="Cambria" w:hAnsi="Cambria" w:cs="Arial"/>
          <w:sz w:val="20"/>
          <w:szCs w:val="20"/>
        </w:rPr>
        <w:t>Zamawiający lub odwołujący może zgłosić opozycję przeciw przystąpieniu innego wykonawcy nie później niż do czasu otwarcia rozprawy.</w:t>
      </w:r>
    </w:p>
    <w:p w:rsidR="00723C9F" w:rsidRPr="00723C9F" w:rsidRDefault="00723C9F" w:rsidP="00936059">
      <w:pPr>
        <w:numPr>
          <w:ilvl w:val="1"/>
          <w:numId w:val="24"/>
        </w:numPr>
        <w:tabs>
          <w:tab w:val="left" w:pos="993"/>
        </w:tabs>
        <w:autoSpaceDE w:val="0"/>
        <w:autoSpaceDN w:val="0"/>
        <w:adjustRightInd w:val="0"/>
        <w:spacing w:before="100" w:beforeAutospacing="1" w:after="100" w:afterAutospacing="1" w:line="276" w:lineRule="auto"/>
        <w:ind w:left="993" w:hanging="709"/>
        <w:contextualSpacing/>
        <w:jc w:val="both"/>
        <w:rPr>
          <w:rFonts w:ascii="Cambria" w:hAnsi="Cambria" w:cs="Arial"/>
          <w:sz w:val="20"/>
          <w:szCs w:val="20"/>
        </w:rPr>
      </w:pPr>
      <w:r w:rsidRPr="00723C9F">
        <w:rPr>
          <w:rFonts w:ascii="Cambria" w:hAnsi="Cambria" w:cs="Arial"/>
          <w:sz w:val="20"/>
          <w:szCs w:val="20"/>
        </w:rPr>
        <w:t>Jeżeli koniec terminu do wykonania czynności przypada na sobotę lub dzień ustawowo wolny od pracy, termin upływa dnia następnego po dniu lub dniach wolnych od pracy.</w:t>
      </w:r>
    </w:p>
    <w:p w:rsidR="00723C9F" w:rsidRDefault="00723C9F" w:rsidP="00936059">
      <w:pPr>
        <w:numPr>
          <w:ilvl w:val="1"/>
          <w:numId w:val="24"/>
        </w:numPr>
        <w:tabs>
          <w:tab w:val="left" w:pos="993"/>
        </w:tabs>
        <w:autoSpaceDE w:val="0"/>
        <w:autoSpaceDN w:val="0"/>
        <w:adjustRightInd w:val="0"/>
        <w:spacing w:before="100" w:beforeAutospacing="1" w:after="100" w:afterAutospacing="1" w:line="276" w:lineRule="auto"/>
        <w:ind w:left="993" w:hanging="709"/>
        <w:contextualSpacing/>
        <w:jc w:val="both"/>
        <w:rPr>
          <w:rFonts w:ascii="Cambria" w:hAnsi="Cambria" w:cs="Arial"/>
          <w:b/>
          <w:sz w:val="20"/>
          <w:szCs w:val="20"/>
        </w:rPr>
      </w:pPr>
      <w:r w:rsidRPr="00723C9F">
        <w:rPr>
          <w:rFonts w:ascii="Cambria" w:hAnsi="Cambria" w:cs="Arial"/>
          <w:b/>
          <w:sz w:val="20"/>
          <w:szCs w:val="20"/>
        </w:rPr>
        <w:t>W sprawach nie uregulowanych w pkt 26 w zakresie wniesienia odwołania i skargi mają zastosowanie przepisy art. 179 - 198g ustawy.</w:t>
      </w:r>
    </w:p>
    <w:p w:rsidR="00A66280" w:rsidRDefault="00A66280" w:rsidP="00B0687B">
      <w:pPr>
        <w:spacing w:line="276" w:lineRule="auto"/>
        <w:ind w:left="708" w:hanging="348"/>
        <w:jc w:val="both"/>
        <w:rPr>
          <w:rFonts w:ascii="Cambria" w:hAnsi="Cambria" w:cs="Arial"/>
          <w:b/>
          <w:sz w:val="20"/>
          <w:szCs w:val="20"/>
        </w:rPr>
      </w:pPr>
    </w:p>
    <w:p w:rsidR="00A66280" w:rsidRDefault="00B0687B" w:rsidP="00B0687B">
      <w:pPr>
        <w:spacing w:line="276" w:lineRule="auto"/>
        <w:ind w:left="708" w:hanging="348"/>
        <w:jc w:val="both"/>
        <w:rPr>
          <w:rFonts w:ascii="Cambria" w:hAnsi="Cambria"/>
          <w:sz w:val="20"/>
          <w:szCs w:val="20"/>
        </w:rPr>
      </w:pPr>
      <w:r w:rsidRPr="00B0687B">
        <w:rPr>
          <w:rFonts w:ascii="Cambria" w:hAnsi="Cambria" w:cs="Arial"/>
          <w:b/>
          <w:sz w:val="20"/>
          <w:szCs w:val="20"/>
        </w:rPr>
        <w:t>27</w:t>
      </w:r>
      <w:r w:rsidR="00A66280" w:rsidRPr="00A66280">
        <w:rPr>
          <w:rFonts w:ascii="Cambria" w:hAnsi="Cambria" w:cs="Arial"/>
          <w:b/>
          <w:sz w:val="20"/>
          <w:szCs w:val="20"/>
        </w:rPr>
        <w:t>.</w:t>
      </w:r>
      <w:r w:rsidRPr="00A66280">
        <w:rPr>
          <w:rFonts w:ascii="Cambria" w:hAnsi="Cambria"/>
          <w:b/>
          <w:sz w:val="20"/>
          <w:szCs w:val="20"/>
        </w:rPr>
        <w:t xml:space="preserve"> </w:t>
      </w:r>
      <w:r w:rsidR="00A66280" w:rsidRPr="00A66280">
        <w:rPr>
          <w:rFonts w:ascii="Cambria" w:hAnsi="Cambria"/>
          <w:b/>
          <w:sz w:val="20"/>
          <w:szCs w:val="20"/>
        </w:rPr>
        <w:t>Klauzula informacyjna dot. RODO</w:t>
      </w:r>
    </w:p>
    <w:p w:rsidR="00B0687B" w:rsidRDefault="00B0687B" w:rsidP="00B0687B">
      <w:pPr>
        <w:spacing w:line="276" w:lineRule="auto"/>
        <w:ind w:left="708" w:hanging="348"/>
        <w:jc w:val="both"/>
        <w:rPr>
          <w:rFonts w:asciiTheme="minorHAnsi" w:hAnsiTheme="minorHAnsi"/>
          <w:sz w:val="20"/>
          <w:szCs w:val="20"/>
        </w:rPr>
      </w:pPr>
      <w:r w:rsidRPr="00B0687B">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CC715B">
        <w:rPr>
          <w:rFonts w:asciiTheme="minorHAnsi" w:hAnsiTheme="minorHAnsi"/>
          <w:sz w:val="20"/>
          <w:szCs w:val="20"/>
        </w:rPr>
        <w:t xml:space="preserve">95/46/WE (ogólne rozporządzenie o ochronie danych) (Dz. Urz. UE L 119 z 04.05.2016, str. 1), dalej „RODO”, informuję, że: </w:t>
      </w:r>
    </w:p>
    <w:p w:rsidR="005375C8" w:rsidRPr="005375C8" w:rsidRDefault="005375C8" w:rsidP="00936059">
      <w:pPr>
        <w:pStyle w:val="Akapitzlist"/>
        <w:numPr>
          <w:ilvl w:val="0"/>
          <w:numId w:val="43"/>
        </w:numPr>
        <w:spacing w:after="0"/>
        <w:ind w:left="993" w:hanging="426"/>
        <w:contextualSpacing/>
        <w:jc w:val="both"/>
        <w:rPr>
          <w:rFonts w:asciiTheme="majorHAnsi" w:hAnsiTheme="majorHAnsi"/>
          <w:b/>
          <w:sz w:val="20"/>
          <w:szCs w:val="20"/>
        </w:rPr>
      </w:pPr>
      <w:r w:rsidRPr="005375C8">
        <w:rPr>
          <w:rFonts w:asciiTheme="majorHAnsi" w:hAnsiTheme="majorHAnsi"/>
          <w:sz w:val="20"/>
          <w:szCs w:val="20"/>
        </w:rPr>
        <w:t>Administratorem Pani/Pana danych osobowych jest Urząd Gminy Złota z siedzibą mieszczącą się pod adresem: ul. Sienkiewicza 79, tel. 41 3561601– reprezentowany przez Wójta Gminy , zwanego dalej „Administratorem”.</w:t>
      </w:r>
    </w:p>
    <w:p w:rsidR="005375C8" w:rsidRPr="005375C8" w:rsidRDefault="005375C8" w:rsidP="00936059">
      <w:pPr>
        <w:pStyle w:val="Akapitzlist"/>
        <w:numPr>
          <w:ilvl w:val="0"/>
          <w:numId w:val="43"/>
        </w:numPr>
        <w:spacing w:after="0"/>
        <w:ind w:left="993" w:hanging="426"/>
        <w:contextualSpacing/>
        <w:jc w:val="both"/>
        <w:rPr>
          <w:rFonts w:asciiTheme="majorHAnsi" w:hAnsiTheme="majorHAnsi"/>
          <w:sz w:val="20"/>
          <w:szCs w:val="20"/>
        </w:rPr>
      </w:pPr>
      <w:r w:rsidRPr="005375C8">
        <w:rPr>
          <w:rFonts w:asciiTheme="majorHAnsi" w:hAnsiTheme="majorHAnsi"/>
          <w:sz w:val="20"/>
          <w:szCs w:val="20"/>
        </w:rPr>
        <w:t>Administrator wyznaczył Inspektora Ochrony Danych, z którym może Pani/Pan skontaktować się pod adresem e-mali: inspektor@cbi24.pl lub pisemnie, kierując korespondencję pod adres siedziby Administratora.</w:t>
      </w:r>
    </w:p>
    <w:p w:rsidR="00B0687B" w:rsidRPr="005375C8" w:rsidRDefault="00B0687B" w:rsidP="00936059">
      <w:pPr>
        <w:numPr>
          <w:ilvl w:val="0"/>
          <w:numId w:val="38"/>
        </w:numPr>
        <w:spacing w:line="276" w:lineRule="auto"/>
        <w:ind w:left="993"/>
        <w:jc w:val="both"/>
        <w:rPr>
          <w:rFonts w:asciiTheme="majorHAnsi" w:hAnsiTheme="majorHAnsi"/>
          <w:sz w:val="20"/>
          <w:szCs w:val="20"/>
        </w:rPr>
      </w:pPr>
      <w:r w:rsidRPr="005375C8">
        <w:rPr>
          <w:rFonts w:asciiTheme="majorHAnsi" w:hAnsiTheme="majorHAnsi"/>
          <w:sz w:val="20"/>
          <w:szCs w:val="20"/>
        </w:rPr>
        <w:t xml:space="preserve">Pani/Pana dane osobowe przetwarzane będą na podstawie art. 6 ust. 1 lit. </w:t>
      </w:r>
      <w:r w:rsidR="00D12609">
        <w:rPr>
          <w:rFonts w:asciiTheme="majorHAnsi" w:hAnsiTheme="majorHAnsi"/>
          <w:sz w:val="20"/>
          <w:szCs w:val="20"/>
        </w:rPr>
        <w:t>c</w:t>
      </w:r>
      <w:bookmarkStart w:id="18" w:name="_GoBack"/>
      <w:bookmarkEnd w:id="18"/>
      <w:r w:rsidR="00D12609">
        <w:rPr>
          <w:rFonts w:asciiTheme="majorHAnsi" w:hAnsiTheme="majorHAnsi"/>
          <w:sz w:val="20"/>
          <w:szCs w:val="20"/>
        </w:rPr>
        <w:t xml:space="preserve"> </w:t>
      </w:r>
      <w:r w:rsidRPr="005375C8">
        <w:rPr>
          <w:rFonts w:asciiTheme="majorHAnsi" w:hAnsiTheme="majorHAnsi"/>
          <w:sz w:val="20"/>
          <w:szCs w:val="20"/>
        </w:rPr>
        <w:t>RODO w celu związanym z niniejszym postępowaniem o udzielenie zamówienia publicznego;</w:t>
      </w:r>
    </w:p>
    <w:p w:rsidR="00B0687B" w:rsidRPr="005375C8" w:rsidRDefault="00B0687B" w:rsidP="00936059">
      <w:pPr>
        <w:numPr>
          <w:ilvl w:val="0"/>
          <w:numId w:val="38"/>
        </w:numPr>
        <w:spacing w:line="276" w:lineRule="auto"/>
        <w:ind w:left="993"/>
        <w:jc w:val="both"/>
        <w:rPr>
          <w:rFonts w:asciiTheme="majorHAnsi" w:hAnsiTheme="majorHAnsi"/>
          <w:sz w:val="20"/>
          <w:szCs w:val="20"/>
        </w:rPr>
      </w:pPr>
      <w:r w:rsidRPr="005375C8">
        <w:rPr>
          <w:rFonts w:asciiTheme="majorHAnsi" w:hAnsiTheme="majorHAnsi"/>
          <w:sz w:val="20"/>
          <w:szCs w:val="20"/>
        </w:rPr>
        <w:t>odbiorcami Pani/Pana danych osobowych będą osoby lub podmioty, którym udostępniona zostanie dokumentacja postępowania w oparciu o art. 8 oraz art. 96 ust. 3 ustawy z dnia 29 stycznia 2004 r. – Prawo zam</w:t>
      </w:r>
      <w:r w:rsidR="00AC20A0">
        <w:rPr>
          <w:rFonts w:asciiTheme="majorHAnsi" w:hAnsiTheme="majorHAnsi"/>
          <w:sz w:val="20"/>
          <w:szCs w:val="20"/>
        </w:rPr>
        <w:t>ówień publicznych (Dz. U. z 2019 r. poz. 1843</w:t>
      </w:r>
      <w:r w:rsidRPr="005375C8">
        <w:rPr>
          <w:rFonts w:asciiTheme="majorHAnsi" w:hAnsiTheme="majorHAnsi"/>
          <w:sz w:val="20"/>
          <w:szCs w:val="20"/>
        </w:rPr>
        <w:t xml:space="preserve">);  </w:t>
      </w:r>
    </w:p>
    <w:p w:rsidR="00B0687B" w:rsidRPr="005375C8" w:rsidRDefault="00B0687B" w:rsidP="00936059">
      <w:pPr>
        <w:numPr>
          <w:ilvl w:val="0"/>
          <w:numId w:val="38"/>
        </w:numPr>
        <w:spacing w:line="276" w:lineRule="auto"/>
        <w:ind w:left="993"/>
        <w:jc w:val="both"/>
        <w:rPr>
          <w:rFonts w:asciiTheme="majorHAnsi" w:hAnsiTheme="majorHAnsi"/>
          <w:sz w:val="20"/>
          <w:szCs w:val="20"/>
        </w:rPr>
      </w:pPr>
      <w:r w:rsidRPr="005375C8">
        <w:rPr>
          <w:rFonts w:asciiTheme="majorHAnsi" w:hAnsiTheme="majorHAnsi"/>
          <w:sz w:val="20"/>
          <w:szCs w:val="20"/>
        </w:rPr>
        <w:t>Pani/Pana dane osobowe będą przechowywane, zgodnie z art. 97 ust. 1 ustawy Pzp, przez okres 4 lat od dnia zakończenia postępowania o udzielenie zamówienia lub na okres przechowywania tych danych zgodnie z wytycznymi o dofinansowania z środków UE;</w:t>
      </w:r>
    </w:p>
    <w:p w:rsidR="00B0687B" w:rsidRPr="005375C8" w:rsidRDefault="00B0687B" w:rsidP="00936059">
      <w:pPr>
        <w:numPr>
          <w:ilvl w:val="0"/>
          <w:numId w:val="38"/>
        </w:numPr>
        <w:spacing w:line="276" w:lineRule="auto"/>
        <w:ind w:left="993"/>
        <w:jc w:val="both"/>
        <w:rPr>
          <w:rFonts w:asciiTheme="majorHAnsi" w:hAnsiTheme="majorHAnsi"/>
          <w:b/>
          <w:i/>
          <w:sz w:val="20"/>
          <w:szCs w:val="20"/>
        </w:rPr>
      </w:pPr>
      <w:r w:rsidRPr="005375C8">
        <w:rPr>
          <w:rFonts w:asciiTheme="majorHAnsi" w:hAnsiTheme="maj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687B" w:rsidRPr="005375C8" w:rsidRDefault="00B0687B" w:rsidP="00936059">
      <w:pPr>
        <w:numPr>
          <w:ilvl w:val="0"/>
          <w:numId w:val="38"/>
        </w:numPr>
        <w:spacing w:line="276" w:lineRule="auto"/>
        <w:ind w:left="993"/>
        <w:jc w:val="both"/>
        <w:rPr>
          <w:rFonts w:asciiTheme="majorHAnsi" w:hAnsiTheme="majorHAnsi"/>
          <w:sz w:val="20"/>
          <w:szCs w:val="20"/>
        </w:rPr>
      </w:pPr>
      <w:r w:rsidRPr="005375C8">
        <w:rPr>
          <w:rFonts w:asciiTheme="majorHAnsi" w:hAnsiTheme="majorHAnsi"/>
          <w:sz w:val="20"/>
          <w:szCs w:val="20"/>
        </w:rPr>
        <w:t>w odniesieniu do Pani/Pana danych osobowych decyzje nie będą podejmowane w sposób zautomatyzowany, stosowanie do art. 22 RODO;</w:t>
      </w:r>
    </w:p>
    <w:p w:rsidR="00B0687B" w:rsidRPr="005375C8" w:rsidRDefault="00B0687B" w:rsidP="00936059">
      <w:pPr>
        <w:numPr>
          <w:ilvl w:val="0"/>
          <w:numId w:val="38"/>
        </w:numPr>
        <w:spacing w:line="276" w:lineRule="auto"/>
        <w:ind w:left="993"/>
        <w:jc w:val="both"/>
        <w:rPr>
          <w:rFonts w:asciiTheme="majorHAnsi" w:hAnsiTheme="majorHAnsi"/>
          <w:sz w:val="20"/>
          <w:szCs w:val="20"/>
        </w:rPr>
      </w:pPr>
      <w:r w:rsidRPr="005375C8">
        <w:rPr>
          <w:rFonts w:asciiTheme="majorHAnsi" w:hAnsiTheme="majorHAnsi"/>
          <w:sz w:val="20"/>
          <w:szCs w:val="20"/>
        </w:rPr>
        <w:t>posiada Pani/Pan:</w:t>
      </w:r>
    </w:p>
    <w:p w:rsidR="00B0687B" w:rsidRPr="005375C8" w:rsidRDefault="00B0687B" w:rsidP="00936059">
      <w:pPr>
        <w:numPr>
          <w:ilvl w:val="0"/>
          <w:numId w:val="39"/>
        </w:numPr>
        <w:spacing w:line="276" w:lineRule="auto"/>
        <w:ind w:left="1276"/>
        <w:jc w:val="both"/>
        <w:rPr>
          <w:rFonts w:asciiTheme="majorHAnsi" w:hAnsiTheme="majorHAnsi"/>
          <w:sz w:val="20"/>
          <w:szCs w:val="20"/>
        </w:rPr>
      </w:pPr>
      <w:r w:rsidRPr="005375C8">
        <w:rPr>
          <w:rFonts w:asciiTheme="majorHAnsi" w:hAnsiTheme="majorHAnsi"/>
          <w:sz w:val="20"/>
          <w:szCs w:val="20"/>
        </w:rPr>
        <w:t>na podstawie art. 15 RODO prawo dostępu do danych osobowych Pani/Pana dotyczących;</w:t>
      </w:r>
    </w:p>
    <w:p w:rsidR="00B0687B" w:rsidRPr="005375C8" w:rsidRDefault="00B0687B" w:rsidP="00936059">
      <w:pPr>
        <w:numPr>
          <w:ilvl w:val="0"/>
          <w:numId w:val="39"/>
        </w:numPr>
        <w:spacing w:line="276" w:lineRule="auto"/>
        <w:ind w:left="1276"/>
        <w:jc w:val="both"/>
        <w:rPr>
          <w:rFonts w:asciiTheme="majorHAnsi" w:hAnsiTheme="majorHAnsi"/>
          <w:sz w:val="20"/>
          <w:szCs w:val="20"/>
        </w:rPr>
      </w:pPr>
      <w:r w:rsidRPr="005375C8">
        <w:rPr>
          <w:rFonts w:asciiTheme="majorHAnsi" w:hAnsiTheme="majorHAnsi"/>
          <w:sz w:val="20"/>
          <w:szCs w:val="20"/>
        </w:rPr>
        <w:t xml:space="preserve">na podstawie art. 16 RODO prawo do sprostowania Pani/Pana danych osobowych </w:t>
      </w:r>
      <w:r w:rsidRPr="005375C8">
        <w:rPr>
          <w:rFonts w:asciiTheme="majorHAnsi" w:hAnsiTheme="majorHAnsi"/>
          <w:b/>
          <w:sz w:val="20"/>
          <w:szCs w:val="20"/>
          <w:vertAlign w:val="superscript"/>
        </w:rPr>
        <w:t>**</w:t>
      </w:r>
      <w:r w:rsidRPr="005375C8">
        <w:rPr>
          <w:rFonts w:asciiTheme="majorHAnsi" w:hAnsiTheme="majorHAnsi"/>
          <w:sz w:val="20"/>
          <w:szCs w:val="20"/>
        </w:rPr>
        <w:t>;</w:t>
      </w:r>
    </w:p>
    <w:p w:rsidR="00B0687B" w:rsidRPr="00B0687B" w:rsidRDefault="00B0687B" w:rsidP="00936059">
      <w:pPr>
        <w:numPr>
          <w:ilvl w:val="0"/>
          <w:numId w:val="39"/>
        </w:numPr>
        <w:spacing w:line="276" w:lineRule="auto"/>
        <w:ind w:left="1276"/>
        <w:jc w:val="both"/>
        <w:rPr>
          <w:rFonts w:ascii="Cambria" w:hAnsi="Cambria"/>
          <w:sz w:val="20"/>
          <w:szCs w:val="20"/>
        </w:rPr>
      </w:pPr>
      <w:r w:rsidRPr="00B0687B">
        <w:rPr>
          <w:rFonts w:ascii="Cambria" w:hAnsi="Cambria"/>
          <w:sz w:val="20"/>
          <w:szCs w:val="20"/>
        </w:rPr>
        <w:t xml:space="preserve">na podstawie art. 18 RODO prawo żądania od administratora ograniczenia przetwarzania danych osobowych z zastrzeżeniem przypadków, o których mowa w art. 18 ust. 2 RODO ***;  </w:t>
      </w:r>
    </w:p>
    <w:p w:rsidR="00B0687B" w:rsidRPr="00B0687B" w:rsidRDefault="00B0687B" w:rsidP="00936059">
      <w:pPr>
        <w:numPr>
          <w:ilvl w:val="0"/>
          <w:numId w:val="39"/>
        </w:numPr>
        <w:spacing w:line="276" w:lineRule="auto"/>
        <w:ind w:left="1276"/>
        <w:jc w:val="both"/>
        <w:rPr>
          <w:rFonts w:ascii="Cambria" w:hAnsi="Cambria"/>
          <w:i/>
          <w:sz w:val="20"/>
          <w:szCs w:val="20"/>
        </w:rPr>
      </w:pPr>
      <w:r w:rsidRPr="00B0687B">
        <w:rPr>
          <w:rFonts w:ascii="Cambria" w:hAnsi="Cambria"/>
          <w:sz w:val="20"/>
          <w:szCs w:val="20"/>
        </w:rPr>
        <w:t>prawo do wniesienia skargi do Prezesa Urzędu Ochrony Danych Osobowych, gdy uzna Pani/Pan, że przetwarzanie danych osobowych Pani/Pana dotyczących narusza przepisy RODO;</w:t>
      </w:r>
    </w:p>
    <w:p w:rsidR="00B0687B" w:rsidRPr="00B0687B" w:rsidRDefault="00B0687B" w:rsidP="00936059">
      <w:pPr>
        <w:numPr>
          <w:ilvl w:val="0"/>
          <w:numId w:val="38"/>
        </w:numPr>
        <w:spacing w:line="276" w:lineRule="auto"/>
        <w:ind w:left="993"/>
        <w:jc w:val="both"/>
        <w:rPr>
          <w:rFonts w:ascii="Cambria" w:hAnsi="Cambria"/>
          <w:i/>
          <w:sz w:val="20"/>
          <w:szCs w:val="20"/>
        </w:rPr>
      </w:pPr>
      <w:r w:rsidRPr="00B0687B">
        <w:rPr>
          <w:rFonts w:ascii="Cambria" w:hAnsi="Cambria"/>
          <w:sz w:val="20"/>
          <w:szCs w:val="20"/>
        </w:rPr>
        <w:t>nie przysługuje Pani/Panu:</w:t>
      </w:r>
    </w:p>
    <w:p w:rsidR="00B0687B" w:rsidRPr="00B0687B" w:rsidRDefault="00B0687B" w:rsidP="00936059">
      <w:pPr>
        <w:numPr>
          <w:ilvl w:val="0"/>
          <w:numId w:val="40"/>
        </w:numPr>
        <w:spacing w:line="276" w:lineRule="auto"/>
        <w:ind w:left="1276"/>
        <w:jc w:val="both"/>
        <w:rPr>
          <w:rFonts w:ascii="Cambria" w:hAnsi="Cambria"/>
          <w:i/>
          <w:sz w:val="20"/>
          <w:szCs w:val="20"/>
        </w:rPr>
      </w:pPr>
      <w:r w:rsidRPr="00B0687B">
        <w:rPr>
          <w:rFonts w:ascii="Cambria" w:hAnsi="Cambria"/>
          <w:sz w:val="20"/>
          <w:szCs w:val="20"/>
        </w:rPr>
        <w:t>w związku z art. 17 ust. 3 lit. b, d lub e RODO prawo do usunięcia danych osobowych;</w:t>
      </w:r>
    </w:p>
    <w:p w:rsidR="00B0687B" w:rsidRPr="00B0687B" w:rsidRDefault="00B0687B" w:rsidP="00936059">
      <w:pPr>
        <w:numPr>
          <w:ilvl w:val="0"/>
          <w:numId w:val="40"/>
        </w:numPr>
        <w:spacing w:line="276" w:lineRule="auto"/>
        <w:ind w:left="1276"/>
        <w:jc w:val="both"/>
        <w:rPr>
          <w:rFonts w:ascii="Cambria" w:hAnsi="Cambria"/>
          <w:b/>
          <w:i/>
          <w:sz w:val="20"/>
          <w:szCs w:val="20"/>
        </w:rPr>
      </w:pPr>
      <w:r w:rsidRPr="00B0687B">
        <w:rPr>
          <w:rFonts w:ascii="Cambria" w:hAnsi="Cambria"/>
          <w:sz w:val="20"/>
          <w:szCs w:val="20"/>
        </w:rPr>
        <w:t>prawo do przenoszenia danych osobowych, o którym mowa w art. 20 RODO;</w:t>
      </w:r>
    </w:p>
    <w:p w:rsidR="00B0687B" w:rsidRPr="00B0687B" w:rsidRDefault="00B0687B" w:rsidP="00936059">
      <w:pPr>
        <w:numPr>
          <w:ilvl w:val="0"/>
          <w:numId w:val="40"/>
        </w:numPr>
        <w:spacing w:line="276" w:lineRule="auto"/>
        <w:ind w:left="1276"/>
        <w:jc w:val="both"/>
        <w:rPr>
          <w:rFonts w:ascii="Cambria" w:hAnsi="Cambria"/>
          <w:b/>
          <w:i/>
          <w:sz w:val="20"/>
          <w:szCs w:val="20"/>
        </w:rPr>
      </w:pPr>
      <w:r w:rsidRPr="00B0687B">
        <w:rPr>
          <w:rFonts w:ascii="Cambria" w:hAnsi="Cambria"/>
          <w:b/>
          <w:sz w:val="20"/>
          <w:szCs w:val="20"/>
        </w:rPr>
        <w:t>na podstawie art. 21 RODO prawo sprzeciwu, wobec przetwarzania danych osobowych, gdyż podstawą prawną przetwarzania Pani/Pana danych osobowych jest art. 6 ust. 1 lit. c RODO</w:t>
      </w:r>
      <w:r w:rsidRPr="00B0687B">
        <w:rPr>
          <w:rFonts w:ascii="Cambria" w:hAnsi="Cambria"/>
          <w:sz w:val="20"/>
          <w:szCs w:val="20"/>
        </w:rPr>
        <w:t>.</w:t>
      </w:r>
    </w:p>
    <w:p w:rsidR="00B0687B" w:rsidRPr="00B0687B" w:rsidRDefault="00B0687B" w:rsidP="00B0687B">
      <w:pPr>
        <w:spacing w:line="276" w:lineRule="auto"/>
        <w:ind w:left="1418" w:hanging="142"/>
        <w:jc w:val="both"/>
        <w:rPr>
          <w:rFonts w:ascii="Cambria" w:hAnsi="Cambria"/>
          <w:sz w:val="14"/>
          <w:szCs w:val="14"/>
        </w:rPr>
      </w:pPr>
      <w:r w:rsidRPr="00B0687B">
        <w:rPr>
          <w:rFonts w:ascii="Cambria" w:hAnsi="Cambria"/>
          <w:sz w:val="14"/>
          <w:szCs w:val="14"/>
        </w:rPr>
        <w:t>* Wyjaśnienie: informacja w tym zakresie jest wymagana, jeżeli w odniesieniu do danego administratora lub podmiotu  przetwarzającego istnieje obowiązek wyznaczenia inspektora ochrony danych osobowych.</w:t>
      </w:r>
    </w:p>
    <w:p w:rsidR="00B0687B" w:rsidRPr="00B0687B" w:rsidRDefault="00B0687B" w:rsidP="00B0687B">
      <w:pPr>
        <w:spacing w:line="276" w:lineRule="auto"/>
        <w:ind w:left="1418" w:hanging="142"/>
        <w:jc w:val="both"/>
        <w:rPr>
          <w:rFonts w:ascii="Cambria" w:hAnsi="Cambria"/>
          <w:sz w:val="14"/>
          <w:szCs w:val="14"/>
        </w:rPr>
      </w:pPr>
      <w:r w:rsidRPr="00B0687B">
        <w:rPr>
          <w:rFonts w:ascii="Cambria" w:hAnsi="Cambria"/>
          <w:sz w:val="14"/>
          <w:szCs w:val="14"/>
        </w:rPr>
        <w:t>** Wyjaśnienie: skorzystanie z prawa do sprostowania nie może skutkować zmianą wyniku postępowania</w:t>
      </w:r>
    </w:p>
    <w:p w:rsidR="00B0687B" w:rsidRPr="00B0687B" w:rsidRDefault="00B0687B" w:rsidP="00B0687B">
      <w:pPr>
        <w:spacing w:line="276" w:lineRule="auto"/>
        <w:ind w:left="1418"/>
        <w:jc w:val="both"/>
        <w:rPr>
          <w:rFonts w:ascii="Cambria" w:hAnsi="Cambria"/>
          <w:sz w:val="14"/>
          <w:szCs w:val="14"/>
        </w:rPr>
      </w:pPr>
      <w:r w:rsidRPr="00B0687B">
        <w:rPr>
          <w:rFonts w:ascii="Cambria" w:hAnsi="Cambria"/>
          <w:sz w:val="14"/>
          <w:szCs w:val="14"/>
        </w:rPr>
        <w:t>o udzielenie zamówienia publicznego ani zmianą postanowień umowy w zakresie niezgodnym z ustawą Pzp oraz nie może naruszać  integralności protokołu oraz jego załączników.</w:t>
      </w:r>
    </w:p>
    <w:p w:rsidR="00B0687B" w:rsidRPr="00C95BCA" w:rsidRDefault="00B0687B" w:rsidP="00B0687B">
      <w:pPr>
        <w:spacing w:line="276" w:lineRule="auto"/>
        <w:ind w:left="1418" w:hanging="284"/>
        <w:jc w:val="both"/>
        <w:rPr>
          <w:rFonts w:ascii="Cambria" w:hAnsi="Cambria"/>
          <w:sz w:val="14"/>
          <w:szCs w:val="14"/>
        </w:rPr>
      </w:pPr>
      <w:r w:rsidRPr="00B0687B">
        <w:rPr>
          <w:rFonts w:ascii="Cambria" w:hAnsi="Cambria"/>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0687B" w:rsidRPr="00723C9F" w:rsidRDefault="00B0687B" w:rsidP="00B0687B">
      <w:pPr>
        <w:tabs>
          <w:tab w:val="left" w:pos="993"/>
        </w:tabs>
        <w:autoSpaceDE w:val="0"/>
        <w:autoSpaceDN w:val="0"/>
        <w:adjustRightInd w:val="0"/>
        <w:spacing w:before="100" w:beforeAutospacing="1" w:after="100" w:afterAutospacing="1" w:line="276" w:lineRule="auto"/>
        <w:ind w:left="284"/>
        <w:contextualSpacing/>
        <w:jc w:val="both"/>
        <w:rPr>
          <w:rFonts w:ascii="Cambria" w:hAnsi="Cambria" w:cs="Arial"/>
          <w:b/>
          <w:sz w:val="20"/>
          <w:szCs w:val="20"/>
        </w:rPr>
      </w:pPr>
    </w:p>
    <w:p w:rsidR="00CE5B34" w:rsidRPr="00307221" w:rsidRDefault="00CE5B34" w:rsidP="00E62A4C">
      <w:pPr>
        <w:pStyle w:val="Tekstpodstawowy"/>
        <w:spacing w:line="276" w:lineRule="auto"/>
        <w:ind w:left="426"/>
        <w:rPr>
          <w:rFonts w:ascii="Cambria" w:hAnsi="Cambria" w:cs="Arial"/>
          <w:smallCaps w:val="0"/>
          <w:sz w:val="20"/>
          <w:szCs w:val="20"/>
        </w:rPr>
      </w:pPr>
    </w:p>
    <w:p w:rsidR="00CE5B34" w:rsidRPr="00307221" w:rsidRDefault="00CE5B34" w:rsidP="00E62A4C">
      <w:pPr>
        <w:pStyle w:val="Tekstpodstawowy"/>
        <w:spacing w:after="120" w:line="276" w:lineRule="auto"/>
        <w:ind w:left="426"/>
        <w:rPr>
          <w:rFonts w:ascii="Cambria" w:hAnsi="Cambria" w:cs="Arial"/>
          <w:b/>
          <w:bCs/>
          <w:smallCaps w:val="0"/>
          <w:sz w:val="20"/>
          <w:szCs w:val="20"/>
          <w:u w:val="single"/>
        </w:rPr>
      </w:pPr>
      <w:r w:rsidRPr="00307221">
        <w:rPr>
          <w:rFonts w:ascii="Cambria" w:hAnsi="Cambria" w:cs="Arial"/>
          <w:b/>
          <w:bCs/>
          <w:smallCaps w:val="0"/>
          <w:sz w:val="20"/>
          <w:szCs w:val="20"/>
          <w:u w:val="single"/>
        </w:rPr>
        <w:t>Załączniki stanowiące integralną część Specyfikacji (SIWZ).</w:t>
      </w:r>
    </w:p>
    <w:p w:rsidR="00CE5B34" w:rsidRDefault="00B962D9" w:rsidP="00E62A4C">
      <w:pPr>
        <w:pStyle w:val="Bezodstpw"/>
        <w:spacing w:line="276" w:lineRule="auto"/>
        <w:ind w:left="426"/>
        <w:rPr>
          <w:rFonts w:ascii="Cambria" w:hAnsi="Cambria" w:cs="Arial"/>
          <w:sz w:val="20"/>
          <w:szCs w:val="20"/>
        </w:rPr>
      </w:pPr>
      <w:bookmarkStart w:id="19" w:name="_Hlk506096926"/>
      <w:r>
        <w:rPr>
          <w:rFonts w:ascii="Cambria" w:hAnsi="Cambria" w:cs="Arial"/>
          <w:sz w:val="20"/>
          <w:szCs w:val="20"/>
        </w:rPr>
        <w:t>Załącznik nr 1</w:t>
      </w:r>
      <w:r w:rsidR="00ED3105" w:rsidRPr="00307221">
        <w:rPr>
          <w:rFonts w:ascii="Cambria" w:hAnsi="Cambria" w:cs="Arial"/>
          <w:sz w:val="20"/>
          <w:szCs w:val="20"/>
        </w:rPr>
        <w:t xml:space="preserve">:          </w:t>
      </w:r>
      <w:r w:rsidR="009A6CD1" w:rsidRPr="00307221">
        <w:rPr>
          <w:rFonts w:ascii="Cambria" w:hAnsi="Cambria" w:cs="Arial"/>
          <w:sz w:val="20"/>
          <w:szCs w:val="20"/>
        </w:rPr>
        <w:t xml:space="preserve">Formularz oferty </w:t>
      </w:r>
    </w:p>
    <w:p w:rsidR="00CE5B34" w:rsidRPr="00307221" w:rsidRDefault="00CE5B34" w:rsidP="00E62A4C">
      <w:pPr>
        <w:pStyle w:val="Bezodstpw"/>
        <w:spacing w:line="276" w:lineRule="auto"/>
        <w:ind w:left="426"/>
        <w:rPr>
          <w:rFonts w:ascii="Cambria" w:hAnsi="Cambria" w:cs="Arial"/>
          <w:sz w:val="20"/>
          <w:szCs w:val="20"/>
        </w:rPr>
      </w:pPr>
      <w:r w:rsidRPr="00307221">
        <w:rPr>
          <w:rFonts w:ascii="Cambria" w:hAnsi="Cambria" w:cs="Arial"/>
          <w:sz w:val="20"/>
          <w:szCs w:val="20"/>
        </w:rPr>
        <w:t>Załącznik nr</w:t>
      </w:r>
      <w:r w:rsidR="00B962D9">
        <w:rPr>
          <w:rFonts w:ascii="Cambria" w:hAnsi="Cambria" w:cs="Arial"/>
          <w:sz w:val="20"/>
          <w:szCs w:val="20"/>
        </w:rPr>
        <w:t>2</w:t>
      </w:r>
      <w:r w:rsidR="00132BA3" w:rsidRPr="00307221">
        <w:rPr>
          <w:rFonts w:ascii="Cambria" w:hAnsi="Cambria" w:cs="Arial"/>
          <w:sz w:val="20"/>
          <w:szCs w:val="20"/>
        </w:rPr>
        <w:t>:</w:t>
      </w:r>
      <w:r w:rsidRPr="00307221">
        <w:rPr>
          <w:rFonts w:ascii="Cambria" w:hAnsi="Cambria" w:cs="Arial"/>
          <w:sz w:val="20"/>
          <w:szCs w:val="20"/>
        </w:rPr>
        <w:tab/>
      </w:r>
      <w:r w:rsidR="00ED3105" w:rsidRPr="00307221">
        <w:rPr>
          <w:rFonts w:ascii="Cambria" w:hAnsi="Cambria" w:cs="Arial"/>
          <w:sz w:val="20"/>
          <w:szCs w:val="20"/>
        </w:rPr>
        <w:t>Oświadczenie o przynależności do grupy kapitałowej</w:t>
      </w:r>
    </w:p>
    <w:p w:rsidR="00861434" w:rsidRPr="00307221" w:rsidRDefault="00CE5B34" w:rsidP="00ED3105">
      <w:pPr>
        <w:pStyle w:val="Bezodstpw"/>
        <w:spacing w:line="276" w:lineRule="auto"/>
        <w:ind w:left="426"/>
        <w:rPr>
          <w:rFonts w:ascii="Cambria" w:hAnsi="Cambria" w:cs="Arial"/>
          <w:sz w:val="20"/>
          <w:szCs w:val="20"/>
        </w:rPr>
      </w:pPr>
      <w:r w:rsidRPr="00307221">
        <w:rPr>
          <w:rFonts w:ascii="Cambria" w:hAnsi="Cambria" w:cs="Arial"/>
          <w:sz w:val="20"/>
          <w:szCs w:val="20"/>
        </w:rPr>
        <w:t xml:space="preserve">Załącznik nr </w:t>
      </w:r>
      <w:r w:rsidR="00B962D9">
        <w:rPr>
          <w:rFonts w:ascii="Cambria" w:hAnsi="Cambria" w:cs="Arial"/>
          <w:sz w:val="20"/>
          <w:szCs w:val="20"/>
        </w:rPr>
        <w:t>3</w:t>
      </w:r>
      <w:r w:rsidR="00132BA3" w:rsidRPr="00307221">
        <w:rPr>
          <w:rFonts w:ascii="Cambria" w:hAnsi="Cambria" w:cs="Arial"/>
          <w:sz w:val="20"/>
          <w:szCs w:val="20"/>
        </w:rPr>
        <w:t>:</w:t>
      </w:r>
      <w:r w:rsidRPr="00307221">
        <w:rPr>
          <w:rFonts w:ascii="Cambria" w:hAnsi="Cambria" w:cs="Arial"/>
          <w:sz w:val="20"/>
          <w:szCs w:val="20"/>
        </w:rPr>
        <w:tab/>
        <w:t>Wzór umowy</w:t>
      </w:r>
    </w:p>
    <w:p w:rsidR="00132BA3" w:rsidRPr="00307221" w:rsidRDefault="00132BA3" w:rsidP="008B6423">
      <w:pPr>
        <w:pStyle w:val="Bezodstpw"/>
        <w:spacing w:line="276" w:lineRule="auto"/>
        <w:ind w:left="2127" w:hanging="1701"/>
        <w:rPr>
          <w:rFonts w:ascii="Cambria" w:hAnsi="Cambria" w:cs="Arial"/>
          <w:sz w:val="20"/>
          <w:szCs w:val="20"/>
        </w:rPr>
      </w:pPr>
      <w:r w:rsidRPr="00307221">
        <w:rPr>
          <w:rFonts w:ascii="Cambria" w:hAnsi="Cambria" w:cs="Arial"/>
          <w:sz w:val="20"/>
          <w:szCs w:val="20"/>
        </w:rPr>
        <w:t xml:space="preserve">Załącznik nr </w:t>
      </w:r>
      <w:r w:rsidR="00B962D9">
        <w:rPr>
          <w:rFonts w:ascii="Cambria" w:hAnsi="Cambria" w:cs="Arial"/>
          <w:sz w:val="20"/>
          <w:szCs w:val="20"/>
        </w:rPr>
        <w:t>4</w:t>
      </w:r>
      <w:r w:rsidRPr="00307221">
        <w:rPr>
          <w:rFonts w:ascii="Cambria" w:hAnsi="Cambria" w:cs="Arial"/>
          <w:sz w:val="20"/>
          <w:szCs w:val="20"/>
        </w:rPr>
        <w:t>:</w:t>
      </w:r>
      <w:r w:rsidR="00A33915" w:rsidRPr="00307221">
        <w:rPr>
          <w:rFonts w:ascii="Cambria" w:hAnsi="Cambria" w:cs="Arial"/>
          <w:sz w:val="20"/>
          <w:szCs w:val="20"/>
        </w:rPr>
        <w:tab/>
      </w:r>
      <w:r w:rsidR="00FE1CF4" w:rsidRPr="00307221">
        <w:rPr>
          <w:rFonts w:ascii="Cambria" w:hAnsi="Cambria" w:cs="Arial"/>
          <w:sz w:val="20"/>
          <w:szCs w:val="20"/>
        </w:rPr>
        <w:t>Jednolity Europejski Dokument Zamówienia</w:t>
      </w:r>
    </w:p>
    <w:p w:rsidR="00FB1EEE" w:rsidRPr="00307221" w:rsidRDefault="00B962D9" w:rsidP="008B6423">
      <w:pPr>
        <w:pStyle w:val="Bezodstpw"/>
        <w:spacing w:line="276" w:lineRule="auto"/>
        <w:ind w:left="2127" w:hanging="1701"/>
        <w:rPr>
          <w:rFonts w:ascii="Cambria" w:hAnsi="Cambria" w:cs="Arial"/>
          <w:sz w:val="20"/>
          <w:szCs w:val="20"/>
        </w:rPr>
      </w:pPr>
      <w:r>
        <w:rPr>
          <w:rFonts w:ascii="Cambria" w:hAnsi="Cambria" w:cs="Arial"/>
          <w:sz w:val="20"/>
          <w:szCs w:val="20"/>
        </w:rPr>
        <w:t>Załącznik nr 5</w:t>
      </w:r>
      <w:r w:rsidR="005D2C37" w:rsidRPr="00307221">
        <w:rPr>
          <w:rFonts w:ascii="Cambria" w:hAnsi="Cambria" w:cs="Arial"/>
          <w:sz w:val="20"/>
          <w:szCs w:val="20"/>
        </w:rPr>
        <w:t xml:space="preserve">:       </w:t>
      </w:r>
      <w:r w:rsidR="005375C8">
        <w:rPr>
          <w:rFonts w:ascii="Cambria" w:hAnsi="Cambria" w:cs="Arial"/>
          <w:sz w:val="20"/>
          <w:szCs w:val="20"/>
        </w:rPr>
        <w:t xml:space="preserve">  </w:t>
      </w:r>
      <w:r w:rsidR="005D2C37" w:rsidRPr="00307221">
        <w:rPr>
          <w:rFonts w:ascii="Cambria" w:hAnsi="Cambria" w:cs="Arial"/>
          <w:sz w:val="20"/>
          <w:szCs w:val="20"/>
        </w:rPr>
        <w:t xml:space="preserve"> </w:t>
      </w:r>
      <w:r w:rsidR="00FB1EEE" w:rsidRPr="00307221">
        <w:rPr>
          <w:rFonts w:ascii="Cambria" w:hAnsi="Cambria" w:cs="Arial"/>
          <w:sz w:val="20"/>
          <w:szCs w:val="20"/>
        </w:rPr>
        <w:t>Instrukcja wypełniania  JEDZ</w:t>
      </w:r>
    </w:p>
    <w:p w:rsidR="00C56F26" w:rsidRDefault="00FB1EEE" w:rsidP="008B6423">
      <w:pPr>
        <w:pStyle w:val="Bezodstpw"/>
        <w:spacing w:line="276" w:lineRule="auto"/>
        <w:ind w:left="2127" w:hanging="1701"/>
        <w:rPr>
          <w:rFonts w:ascii="Cambria" w:hAnsi="Cambria" w:cs="Arial"/>
          <w:sz w:val="20"/>
          <w:szCs w:val="20"/>
        </w:rPr>
      </w:pPr>
      <w:r w:rsidRPr="00307221">
        <w:rPr>
          <w:rFonts w:ascii="Cambria" w:hAnsi="Cambria" w:cs="Arial"/>
          <w:sz w:val="20"/>
          <w:szCs w:val="20"/>
        </w:rPr>
        <w:t>Z</w:t>
      </w:r>
      <w:r w:rsidR="00B962D9">
        <w:rPr>
          <w:rFonts w:ascii="Cambria" w:hAnsi="Cambria" w:cs="Arial"/>
          <w:sz w:val="20"/>
          <w:szCs w:val="20"/>
        </w:rPr>
        <w:t>ałącznik nr 6</w:t>
      </w:r>
      <w:r w:rsidRPr="00307221">
        <w:rPr>
          <w:rFonts w:ascii="Cambria" w:hAnsi="Cambria" w:cs="Arial"/>
          <w:sz w:val="20"/>
          <w:szCs w:val="20"/>
        </w:rPr>
        <w:t xml:space="preserve">:       </w:t>
      </w:r>
      <w:r w:rsidR="005375C8">
        <w:rPr>
          <w:rFonts w:ascii="Cambria" w:hAnsi="Cambria" w:cs="Arial"/>
          <w:sz w:val="20"/>
          <w:szCs w:val="20"/>
        </w:rPr>
        <w:t xml:space="preserve">  </w:t>
      </w:r>
      <w:r w:rsidR="005D2C37" w:rsidRPr="00307221">
        <w:rPr>
          <w:rFonts w:ascii="Cambria" w:hAnsi="Cambria" w:cs="Arial"/>
          <w:sz w:val="20"/>
          <w:szCs w:val="20"/>
        </w:rPr>
        <w:t>Oświadczenie o braku podstaw do wykluczenia</w:t>
      </w:r>
    </w:p>
    <w:p w:rsidR="00B962D9" w:rsidRPr="00B0687B" w:rsidRDefault="00B962D9" w:rsidP="008B6423">
      <w:pPr>
        <w:pStyle w:val="Bezodstpw"/>
        <w:spacing w:line="276" w:lineRule="auto"/>
        <w:ind w:left="2127" w:hanging="1701"/>
        <w:rPr>
          <w:rFonts w:ascii="Cambria" w:hAnsi="Cambria" w:cs="Arial"/>
          <w:sz w:val="20"/>
          <w:szCs w:val="20"/>
        </w:rPr>
      </w:pPr>
      <w:r w:rsidRPr="00B0687B">
        <w:rPr>
          <w:rFonts w:ascii="Cambria" w:hAnsi="Cambria" w:cs="Arial"/>
          <w:sz w:val="20"/>
          <w:szCs w:val="20"/>
        </w:rPr>
        <w:t xml:space="preserve">Załącznik nr 7:          </w:t>
      </w:r>
      <w:r w:rsidR="00C17732">
        <w:rPr>
          <w:rFonts w:ascii="Cambria" w:hAnsi="Cambria" w:cs="Arial"/>
          <w:sz w:val="20"/>
          <w:szCs w:val="20"/>
        </w:rPr>
        <w:t>Opis przedmiotu zamówienia</w:t>
      </w:r>
    </w:p>
    <w:bookmarkEnd w:id="19"/>
    <w:p w:rsidR="00C24E14" w:rsidRPr="00307221" w:rsidRDefault="00C24E14" w:rsidP="00A8535F">
      <w:pPr>
        <w:spacing w:line="276" w:lineRule="auto"/>
        <w:ind w:left="2127" w:hanging="1701"/>
        <w:jc w:val="both"/>
        <w:rPr>
          <w:rFonts w:ascii="Cambria" w:hAnsi="Cambria" w:cs="Arial"/>
          <w:sz w:val="20"/>
          <w:szCs w:val="20"/>
        </w:rPr>
      </w:pPr>
      <w:r w:rsidRPr="00B0687B">
        <w:rPr>
          <w:rFonts w:ascii="Cambria" w:hAnsi="Cambria" w:cs="Arial"/>
          <w:sz w:val="20"/>
          <w:szCs w:val="20"/>
        </w:rPr>
        <w:tab/>
      </w:r>
      <w:r w:rsidRPr="00B0687B">
        <w:rPr>
          <w:rFonts w:ascii="Cambria" w:hAnsi="Cambria" w:cs="Arial"/>
          <w:sz w:val="20"/>
          <w:szCs w:val="20"/>
        </w:rPr>
        <w:tab/>
      </w:r>
      <w:r w:rsidRPr="00B0687B">
        <w:rPr>
          <w:rFonts w:ascii="Cambria" w:hAnsi="Cambria" w:cs="Arial"/>
          <w:sz w:val="20"/>
          <w:szCs w:val="20"/>
        </w:rPr>
        <w:tab/>
      </w:r>
      <w:r w:rsidRPr="00307221">
        <w:rPr>
          <w:rFonts w:ascii="Cambria" w:hAnsi="Cambria" w:cs="Arial"/>
          <w:sz w:val="20"/>
          <w:szCs w:val="20"/>
        </w:rPr>
        <w:tab/>
      </w:r>
      <w:r w:rsidRPr="00307221">
        <w:rPr>
          <w:rFonts w:ascii="Cambria" w:hAnsi="Cambria" w:cs="Arial"/>
          <w:sz w:val="20"/>
          <w:szCs w:val="20"/>
        </w:rPr>
        <w:tab/>
      </w:r>
      <w:r w:rsidRPr="00307221">
        <w:rPr>
          <w:rFonts w:ascii="Cambria" w:hAnsi="Cambria" w:cs="Arial"/>
          <w:sz w:val="20"/>
          <w:szCs w:val="20"/>
        </w:rPr>
        <w:tab/>
      </w:r>
    </w:p>
    <w:p w:rsidR="00C24E14" w:rsidRPr="00307221" w:rsidRDefault="00C24E14" w:rsidP="00A8535F">
      <w:pPr>
        <w:spacing w:line="276" w:lineRule="auto"/>
        <w:ind w:left="2127" w:hanging="1701"/>
        <w:jc w:val="both"/>
        <w:rPr>
          <w:rFonts w:ascii="Cambria" w:hAnsi="Cambria" w:cs="Arial"/>
          <w:sz w:val="20"/>
          <w:szCs w:val="20"/>
        </w:rPr>
      </w:pPr>
    </w:p>
    <w:p w:rsidR="00C24E14" w:rsidRPr="00307221" w:rsidRDefault="00C24E14" w:rsidP="00A8535F">
      <w:pPr>
        <w:spacing w:line="276" w:lineRule="auto"/>
        <w:ind w:left="2127" w:hanging="1701"/>
        <w:jc w:val="both"/>
        <w:rPr>
          <w:rFonts w:ascii="Cambria" w:hAnsi="Cambria" w:cs="Arial"/>
          <w:sz w:val="20"/>
          <w:szCs w:val="20"/>
        </w:rPr>
      </w:pPr>
    </w:p>
    <w:p w:rsidR="001C213A" w:rsidRPr="00307221" w:rsidRDefault="00C24E14" w:rsidP="00C24E14">
      <w:pPr>
        <w:spacing w:line="276" w:lineRule="auto"/>
        <w:ind w:left="6375" w:firstLine="705"/>
        <w:jc w:val="both"/>
        <w:rPr>
          <w:rFonts w:ascii="Cambria" w:hAnsi="Cambria" w:cs="Arial"/>
          <w:b/>
          <w:bCs/>
          <w:smallCaps/>
          <w:sz w:val="20"/>
          <w:szCs w:val="20"/>
        </w:rPr>
      </w:pPr>
      <w:r w:rsidRPr="00307221">
        <w:rPr>
          <w:rFonts w:ascii="Cambria" w:hAnsi="Cambria" w:cs="Arial"/>
          <w:sz w:val="20"/>
          <w:szCs w:val="20"/>
        </w:rPr>
        <w:t>Z A T W I E R D Z A M:</w:t>
      </w:r>
    </w:p>
    <w:sectPr w:rsidR="001C213A" w:rsidRPr="00307221" w:rsidSect="001E671A">
      <w:headerReference w:type="default" r:id="rId14"/>
      <w:footerReference w:type="even" r:id="rId15"/>
      <w:footerReference w:type="default" r:id="rId16"/>
      <w:pgSz w:w="11906" w:h="16838"/>
      <w:pgMar w:top="1134" w:right="1418" w:bottom="1361" w:left="1418"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798" w:rsidRDefault="005B4798">
      <w:r>
        <w:separator/>
      </w:r>
    </w:p>
  </w:endnote>
  <w:endnote w:type="continuationSeparator" w:id="0">
    <w:p w:rsidR="005B4798" w:rsidRDefault="005B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øw≥¸">
    <w:altName w:val="Times New Roman"/>
    <w:charset w:val="EE"/>
    <w:family w:val="auto"/>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98" w:rsidRDefault="005B4798"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B4798" w:rsidRDefault="005B4798" w:rsidP="0054193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98" w:rsidRPr="009F6F21" w:rsidRDefault="005B4798">
    <w:pPr>
      <w:pStyle w:val="Stopka"/>
      <w:rPr>
        <w:rFonts w:asciiTheme="majorHAnsi" w:hAnsiTheme="majorHAnsi"/>
        <w:sz w:val="22"/>
        <w:szCs w:val="22"/>
      </w:rPr>
    </w:pPr>
    <w:r w:rsidRPr="009F6F21">
      <w:rPr>
        <w:rFonts w:asciiTheme="majorHAnsi" w:hAnsiTheme="majorHAnsi"/>
        <w:sz w:val="22"/>
        <w:szCs w:val="22"/>
      </w:rPr>
      <w:t xml:space="preserve">str. </w:t>
    </w:r>
    <w:r w:rsidRPr="009F6F21">
      <w:rPr>
        <w:rFonts w:asciiTheme="majorHAnsi" w:hAnsiTheme="majorHAnsi"/>
        <w:sz w:val="22"/>
        <w:szCs w:val="22"/>
      </w:rPr>
      <w:fldChar w:fldCharType="begin"/>
    </w:r>
    <w:r w:rsidRPr="009F6F21">
      <w:rPr>
        <w:rFonts w:asciiTheme="majorHAnsi" w:hAnsiTheme="majorHAnsi"/>
        <w:sz w:val="22"/>
        <w:szCs w:val="22"/>
      </w:rPr>
      <w:instrText>PAGE    \* MERGEFORMAT</w:instrText>
    </w:r>
    <w:r w:rsidRPr="009F6F21">
      <w:rPr>
        <w:rFonts w:asciiTheme="majorHAnsi" w:hAnsiTheme="majorHAnsi"/>
        <w:sz w:val="22"/>
        <w:szCs w:val="22"/>
      </w:rPr>
      <w:fldChar w:fldCharType="separate"/>
    </w:r>
    <w:r w:rsidR="00D12609">
      <w:rPr>
        <w:rFonts w:asciiTheme="majorHAnsi" w:hAnsiTheme="majorHAnsi"/>
        <w:noProof/>
        <w:sz w:val="22"/>
        <w:szCs w:val="22"/>
      </w:rPr>
      <w:t>23</w:t>
    </w:r>
    <w:r w:rsidRPr="009F6F21">
      <w:rPr>
        <w:rFonts w:asciiTheme="majorHAnsi" w:hAnsiTheme="majorHAnsi"/>
        <w:sz w:val="22"/>
        <w:szCs w:val="22"/>
      </w:rPr>
      <w:fldChar w:fldCharType="end"/>
    </w:r>
  </w:p>
  <w:p w:rsidR="005B4798" w:rsidRDefault="005B4798"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798" w:rsidRDefault="005B4798">
      <w:r>
        <w:separator/>
      </w:r>
    </w:p>
  </w:footnote>
  <w:footnote w:type="continuationSeparator" w:id="0">
    <w:p w:rsidR="005B4798" w:rsidRDefault="005B47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 w:type="dxa"/>
      <w:tblCellMar>
        <w:left w:w="0" w:type="dxa"/>
        <w:right w:w="0" w:type="dxa"/>
      </w:tblCellMar>
      <w:tblLook w:val="04A0" w:firstRow="1" w:lastRow="0" w:firstColumn="1" w:lastColumn="0" w:noHBand="0" w:noVBand="1"/>
    </w:tblPr>
    <w:tblGrid>
      <w:gridCol w:w="1752"/>
      <w:gridCol w:w="2584"/>
      <w:gridCol w:w="2394"/>
      <w:gridCol w:w="2340"/>
    </w:tblGrid>
    <w:tr w:rsidR="005B4798" w:rsidTr="002B6BA4">
      <w:tc>
        <w:tcPr>
          <w:tcW w:w="1009" w:type="pct"/>
          <w:shd w:val="clear" w:color="auto" w:fill="auto"/>
          <w:hideMark/>
        </w:tcPr>
        <w:p w:rsidR="005B4798" w:rsidRPr="00B57663" w:rsidRDefault="005B4798" w:rsidP="008A46CE">
          <w:pPr>
            <w:rPr>
              <w:noProof/>
            </w:rPr>
          </w:pPr>
          <w:bookmarkStart w:id="20" w:name="_Hlk511130309"/>
          <w:r>
            <w:rPr>
              <w:noProof/>
            </w:rPr>
            <w:drawing>
              <wp:inline distT="0" distB="0" distL="0" distR="0">
                <wp:extent cx="1028700" cy="438150"/>
                <wp:effectExtent l="19050" t="0" r="0" b="0"/>
                <wp:docPr id="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srcRect/>
                        <a:stretch>
                          <a:fillRect/>
                        </a:stretch>
                      </pic:blipFill>
                      <pic:spPr bwMode="auto">
                        <a:xfrm>
                          <a:off x="0" y="0"/>
                          <a:ext cx="1028700" cy="438150"/>
                        </a:xfrm>
                        <a:prstGeom prst="rect">
                          <a:avLst/>
                        </a:prstGeom>
                        <a:noFill/>
                        <a:ln w="9525">
                          <a:noFill/>
                          <a:miter lim="800000"/>
                          <a:headEnd/>
                          <a:tailEnd/>
                        </a:ln>
                      </pic:spPr>
                    </pic:pic>
                  </a:graphicData>
                </a:graphic>
              </wp:inline>
            </w:drawing>
          </w:r>
        </w:p>
      </w:tc>
      <w:tc>
        <w:tcPr>
          <w:tcW w:w="1467" w:type="pct"/>
          <w:shd w:val="clear" w:color="auto" w:fill="auto"/>
          <w:hideMark/>
        </w:tcPr>
        <w:p w:rsidR="005B4798" w:rsidRPr="00B57663" w:rsidRDefault="005B4798" w:rsidP="008A46CE">
          <w:pPr>
            <w:ind w:left="-66" w:right="2"/>
            <w:jc w:val="center"/>
            <w:rPr>
              <w:noProof/>
            </w:rPr>
          </w:pPr>
          <w:r>
            <w:rPr>
              <w:noProof/>
            </w:rPr>
            <w:drawing>
              <wp:inline distT="0" distB="0" distL="0" distR="0">
                <wp:extent cx="1409700" cy="438150"/>
                <wp:effectExtent l="19050" t="0" r="0" b="0"/>
                <wp:docPr id="2"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srcRect/>
                        <a:stretch>
                          <a:fillRect/>
                        </a:stretch>
                      </pic:blipFill>
                      <pic:spPr bwMode="auto">
                        <a:xfrm>
                          <a:off x="0" y="0"/>
                          <a:ext cx="1409700" cy="438150"/>
                        </a:xfrm>
                        <a:prstGeom prst="rect">
                          <a:avLst/>
                        </a:prstGeom>
                        <a:noFill/>
                        <a:ln w="9525">
                          <a:noFill/>
                          <a:miter lim="800000"/>
                          <a:headEnd/>
                          <a:tailEnd/>
                        </a:ln>
                      </pic:spPr>
                    </pic:pic>
                  </a:graphicData>
                </a:graphic>
              </wp:inline>
            </w:drawing>
          </w:r>
        </w:p>
      </w:tc>
      <w:tc>
        <w:tcPr>
          <w:tcW w:w="1362" w:type="pct"/>
          <w:shd w:val="clear" w:color="auto" w:fill="auto"/>
          <w:hideMark/>
        </w:tcPr>
        <w:p w:rsidR="005B4798" w:rsidRPr="00B57663" w:rsidRDefault="005B4798" w:rsidP="008A46CE">
          <w:pPr>
            <w:ind w:left="1" w:right="25"/>
            <w:jc w:val="center"/>
            <w:rPr>
              <w:noProof/>
            </w:rPr>
          </w:pPr>
          <w:r>
            <w:rPr>
              <w:noProof/>
            </w:rPr>
            <w:drawing>
              <wp:inline distT="0" distB="0" distL="0" distR="0">
                <wp:extent cx="962025" cy="438150"/>
                <wp:effectExtent l="19050" t="0" r="9525" b="0"/>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srcRect/>
                        <a:stretch>
                          <a:fillRect/>
                        </a:stretch>
                      </pic:blipFill>
                      <pic:spPr bwMode="auto">
                        <a:xfrm>
                          <a:off x="0" y="0"/>
                          <a:ext cx="962025" cy="438150"/>
                        </a:xfrm>
                        <a:prstGeom prst="rect">
                          <a:avLst/>
                        </a:prstGeom>
                        <a:noFill/>
                        <a:ln w="9525">
                          <a:noFill/>
                          <a:miter lim="800000"/>
                          <a:headEnd/>
                          <a:tailEnd/>
                        </a:ln>
                      </pic:spPr>
                    </pic:pic>
                  </a:graphicData>
                </a:graphic>
              </wp:inline>
            </w:drawing>
          </w:r>
        </w:p>
      </w:tc>
      <w:tc>
        <w:tcPr>
          <w:tcW w:w="1162" w:type="pct"/>
          <w:shd w:val="clear" w:color="auto" w:fill="auto"/>
          <w:hideMark/>
        </w:tcPr>
        <w:p w:rsidR="005B4798" w:rsidRPr="00B57663" w:rsidRDefault="005B4798" w:rsidP="008A46CE">
          <w:pPr>
            <w:jc w:val="right"/>
            <w:rPr>
              <w:noProof/>
            </w:rPr>
          </w:pPr>
          <w:r>
            <w:rPr>
              <w:noProof/>
            </w:rPr>
            <w:drawing>
              <wp:inline distT="0" distB="0" distL="0" distR="0">
                <wp:extent cx="1457325" cy="438150"/>
                <wp:effectExtent l="19050" t="0" r="9525" b="0"/>
                <wp:docPr id="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srcRect/>
                        <a:stretch>
                          <a:fillRect/>
                        </a:stretch>
                      </pic:blipFill>
                      <pic:spPr bwMode="auto">
                        <a:xfrm>
                          <a:off x="0" y="0"/>
                          <a:ext cx="1457325" cy="438150"/>
                        </a:xfrm>
                        <a:prstGeom prst="rect">
                          <a:avLst/>
                        </a:prstGeom>
                        <a:noFill/>
                        <a:ln w="9525">
                          <a:noFill/>
                          <a:miter lim="800000"/>
                          <a:headEnd/>
                          <a:tailEnd/>
                        </a:ln>
                      </pic:spPr>
                    </pic:pic>
                  </a:graphicData>
                </a:graphic>
              </wp:inline>
            </w:drawing>
          </w:r>
          <w:bookmarkEnd w:id="20"/>
        </w:p>
      </w:tc>
    </w:tr>
  </w:tbl>
  <w:p w:rsidR="005B4798" w:rsidRDefault="005B479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47C7A2E"/>
    <w:lvl w:ilvl="0">
      <w:start w:val="1"/>
      <w:numFmt w:val="decimal"/>
      <w:pStyle w:val="Listanumerowana2"/>
      <w:lvlText w:val="%1."/>
      <w:lvlJc w:val="left"/>
      <w:pPr>
        <w:tabs>
          <w:tab w:val="num" w:pos="643"/>
        </w:tabs>
        <w:ind w:left="643" w:hanging="360"/>
      </w:pPr>
    </w:lvl>
  </w:abstractNum>
  <w:abstractNum w:abstractNumId="1" w15:restartNumberingAfterBreak="0">
    <w:nsid w:val="FFFFFF88"/>
    <w:multiLevelType w:val="singleLevel"/>
    <w:tmpl w:val="B8C6FDC0"/>
    <w:lvl w:ilvl="0">
      <w:start w:val="1"/>
      <w:numFmt w:val="decimal"/>
      <w:pStyle w:val="Listanumerowana"/>
      <w:lvlText w:val="%1."/>
      <w:lvlJc w:val="left"/>
      <w:pPr>
        <w:tabs>
          <w:tab w:val="num" w:pos="360"/>
        </w:tabs>
        <w:ind w:left="360" w:hanging="360"/>
      </w:pPr>
    </w:lvl>
  </w:abstractNum>
  <w:abstractNum w:abstractNumId="2" w15:restartNumberingAfterBreak="0">
    <w:nsid w:val="00000003"/>
    <w:multiLevelType w:val="multilevel"/>
    <w:tmpl w:val="9C2E2C92"/>
    <w:name w:val="WW8Num2"/>
    <w:lvl w:ilvl="0">
      <w:start w:val="11"/>
      <w:numFmt w:val="decimal"/>
      <w:lvlText w:val="%1"/>
      <w:lvlJc w:val="left"/>
      <w:pPr>
        <w:tabs>
          <w:tab w:val="num" w:pos="2972"/>
        </w:tabs>
        <w:ind w:left="2972" w:hanging="375"/>
      </w:pPr>
      <w:rPr>
        <w:rFonts w:cs="Times New Roman"/>
      </w:rPr>
    </w:lvl>
    <w:lvl w:ilvl="1">
      <w:start w:val="1"/>
      <w:numFmt w:val="decimal"/>
      <w:lvlText w:val="12.%2"/>
      <w:lvlJc w:val="left"/>
      <w:pPr>
        <w:tabs>
          <w:tab w:val="num" w:pos="3398"/>
        </w:tabs>
        <w:ind w:left="3398" w:hanging="375"/>
      </w:pPr>
      <w:rPr>
        <w:rFonts w:cs="Times New Roman"/>
        <w:i w:val="0"/>
        <w:iCs w:val="0"/>
      </w:rPr>
    </w:lvl>
    <w:lvl w:ilvl="2">
      <w:start w:val="1"/>
      <w:numFmt w:val="decimal"/>
      <w:lvlText w:val="%1.%2.%3"/>
      <w:lvlJc w:val="left"/>
      <w:pPr>
        <w:tabs>
          <w:tab w:val="num" w:pos="4169"/>
        </w:tabs>
        <w:ind w:left="4169" w:hanging="720"/>
      </w:pPr>
      <w:rPr>
        <w:rFonts w:cs="Times New Roman"/>
      </w:rPr>
    </w:lvl>
    <w:lvl w:ilvl="3">
      <w:start w:val="1"/>
      <w:numFmt w:val="decimal"/>
      <w:lvlText w:val="%1.%2.%3.%4"/>
      <w:lvlJc w:val="left"/>
      <w:pPr>
        <w:tabs>
          <w:tab w:val="num" w:pos="4595"/>
        </w:tabs>
        <w:ind w:left="4595" w:hanging="720"/>
      </w:pPr>
      <w:rPr>
        <w:rFonts w:cs="Times New Roman"/>
      </w:rPr>
    </w:lvl>
    <w:lvl w:ilvl="4">
      <w:start w:val="1"/>
      <w:numFmt w:val="decimal"/>
      <w:lvlText w:val="%1.%2.%3.%4.%5"/>
      <w:lvlJc w:val="left"/>
      <w:pPr>
        <w:tabs>
          <w:tab w:val="num" w:pos="5381"/>
        </w:tabs>
        <w:ind w:left="5381" w:hanging="1080"/>
      </w:pPr>
      <w:rPr>
        <w:rFonts w:cs="Times New Roman"/>
      </w:rPr>
    </w:lvl>
    <w:lvl w:ilvl="5">
      <w:start w:val="1"/>
      <w:numFmt w:val="decimal"/>
      <w:lvlText w:val="%1.%2.%3.%4.%5.%6"/>
      <w:lvlJc w:val="left"/>
      <w:pPr>
        <w:tabs>
          <w:tab w:val="num" w:pos="5807"/>
        </w:tabs>
        <w:ind w:left="5807" w:hanging="1080"/>
      </w:pPr>
      <w:rPr>
        <w:rFonts w:cs="Times New Roman"/>
      </w:rPr>
    </w:lvl>
    <w:lvl w:ilvl="6">
      <w:start w:val="1"/>
      <w:numFmt w:val="decimal"/>
      <w:lvlText w:val="%1.%2.%3.%4.%5.%6.%7"/>
      <w:lvlJc w:val="left"/>
      <w:pPr>
        <w:tabs>
          <w:tab w:val="num" w:pos="6593"/>
        </w:tabs>
        <w:ind w:left="6593" w:hanging="1440"/>
      </w:pPr>
      <w:rPr>
        <w:rFonts w:cs="Times New Roman"/>
      </w:rPr>
    </w:lvl>
    <w:lvl w:ilvl="7">
      <w:start w:val="1"/>
      <w:numFmt w:val="decimal"/>
      <w:lvlText w:val="%1.%2.%3.%4.%5.%6.%7.%8"/>
      <w:lvlJc w:val="left"/>
      <w:pPr>
        <w:tabs>
          <w:tab w:val="num" w:pos="7019"/>
        </w:tabs>
        <w:ind w:left="7019" w:hanging="1440"/>
      </w:pPr>
      <w:rPr>
        <w:rFonts w:cs="Times New Roman"/>
      </w:rPr>
    </w:lvl>
    <w:lvl w:ilvl="8">
      <w:start w:val="1"/>
      <w:numFmt w:val="decimal"/>
      <w:lvlText w:val="%1.%2.%3.%4.%5.%6.%7.%8.%9"/>
      <w:lvlJc w:val="left"/>
      <w:pPr>
        <w:tabs>
          <w:tab w:val="num" w:pos="7445"/>
        </w:tabs>
        <w:ind w:left="7445" w:hanging="1440"/>
      </w:pPr>
      <w:rPr>
        <w:rFonts w:cs="Times New Roman"/>
      </w:rPr>
    </w:lvl>
  </w:abstractNum>
  <w:abstractNum w:abstractNumId="3"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15:restartNumberingAfterBreak="0">
    <w:nsid w:val="00000006"/>
    <w:multiLevelType w:val="multilevel"/>
    <w:tmpl w:val="60F893DE"/>
    <w:name w:val="WW8Num6"/>
    <w:lvl w:ilvl="0">
      <w:start w:val="9"/>
      <w:numFmt w:val="decimal"/>
      <w:lvlText w:val="%1"/>
      <w:lvlJc w:val="left"/>
      <w:pPr>
        <w:tabs>
          <w:tab w:val="num" w:pos="0"/>
        </w:tabs>
        <w:ind w:left="360" w:hanging="360"/>
      </w:pPr>
      <w:rPr>
        <w:rFonts w:hint="default"/>
      </w:rPr>
    </w:lvl>
    <w:lvl w:ilvl="1">
      <w:start w:val="5"/>
      <w:numFmt w:val="decimal"/>
      <w:lvlText w:val="%1.%2"/>
      <w:lvlJc w:val="left"/>
      <w:pPr>
        <w:tabs>
          <w:tab w:val="num" w:pos="142"/>
        </w:tabs>
        <w:ind w:left="502" w:hanging="360"/>
      </w:pPr>
      <w:rPr>
        <w:rFonts w:ascii="Cambria" w:hAnsi="Cambria" w:hint="default"/>
        <w:b/>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6"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13"/>
    <w:multiLevelType w:val="multilevel"/>
    <w:tmpl w:val="00000013"/>
    <w:name w:val="WW8Num19"/>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1"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2" w15:restartNumberingAfterBreak="0">
    <w:nsid w:val="00000025"/>
    <w:multiLevelType w:val="singleLevel"/>
    <w:tmpl w:val="00000025"/>
    <w:name w:val="WW8Num38"/>
    <w:lvl w:ilvl="0">
      <w:start w:val="1"/>
      <w:numFmt w:val="bullet"/>
      <w:lvlText w:val=""/>
      <w:lvlJc w:val="left"/>
      <w:pPr>
        <w:tabs>
          <w:tab w:val="num" w:pos="0"/>
        </w:tabs>
        <w:ind w:left="1146" w:hanging="360"/>
      </w:pPr>
      <w:rPr>
        <w:rFonts w:ascii="Symbol" w:hAnsi="Symbol" w:cs="Cambria" w:hint="default"/>
      </w:rPr>
    </w:lvl>
  </w:abstractNum>
  <w:abstractNum w:abstractNumId="13"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4" w15:restartNumberingAfterBreak="0">
    <w:nsid w:val="0289703C"/>
    <w:multiLevelType w:val="multilevel"/>
    <w:tmpl w:val="1C844D3C"/>
    <w:lvl w:ilvl="0">
      <w:start w:val="26"/>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1"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6" w15:restartNumberingAfterBreak="0">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7" w15:restartNumberingAfterBreak="0">
    <w:nsid w:val="0D9F3A77"/>
    <w:multiLevelType w:val="hybridMultilevel"/>
    <w:tmpl w:val="7332C338"/>
    <w:lvl w:ilvl="0" w:tplc="D2D82BAA">
      <w:start w:val="1"/>
      <w:numFmt w:val="decimal"/>
      <w:lvlText w:val="%1."/>
      <w:lvlJc w:val="left"/>
      <w:pPr>
        <w:tabs>
          <w:tab w:val="num" w:pos="720"/>
        </w:tabs>
        <w:ind w:left="720" w:hanging="360"/>
      </w:pPr>
      <w:rPr>
        <w:rFonts w:ascii="Arial" w:hAnsi="Arial" w:cs="Arial" w:hint="default"/>
        <w:b/>
        <w:i w:val="0"/>
        <w:sz w:val="18"/>
        <w:szCs w:val="18"/>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18" w15:restartNumberingAfterBreak="0">
    <w:nsid w:val="0DD551B8"/>
    <w:multiLevelType w:val="multilevel"/>
    <w:tmpl w:val="11B0FA60"/>
    <w:lvl w:ilvl="0">
      <w:start w:val="1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0F205F4B"/>
    <w:multiLevelType w:val="hybridMultilevel"/>
    <w:tmpl w:val="FC86319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14802EFA"/>
    <w:multiLevelType w:val="hybridMultilevel"/>
    <w:tmpl w:val="169495F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2C21964"/>
    <w:multiLevelType w:val="multilevel"/>
    <w:tmpl w:val="89E47E9C"/>
    <w:lvl w:ilvl="0">
      <w:start w:val="9"/>
      <w:numFmt w:val="decimal"/>
      <w:lvlText w:val="%1"/>
      <w:lvlJc w:val="left"/>
      <w:pPr>
        <w:ind w:left="450" w:hanging="450"/>
      </w:pPr>
      <w:rPr>
        <w:rFonts w:hint="default"/>
      </w:rPr>
    </w:lvl>
    <w:lvl w:ilvl="1">
      <w:start w:val="3"/>
      <w:numFmt w:val="decimal"/>
      <w:lvlText w:val="%1.%2"/>
      <w:lvlJc w:val="left"/>
      <w:pPr>
        <w:ind w:left="842" w:hanging="45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23" w15:restartNumberingAfterBreak="0">
    <w:nsid w:val="23413F51"/>
    <w:multiLevelType w:val="hybridMultilevel"/>
    <w:tmpl w:val="29F2A862"/>
    <w:lvl w:ilvl="0" w:tplc="840E7FB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4" w15:restartNumberingAfterBreak="0">
    <w:nsid w:val="236106B3"/>
    <w:multiLevelType w:val="hybridMultilevel"/>
    <w:tmpl w:val="7E1A325C"/>
    <w:lvl w:ilvl="0" w:tplc="BB2C11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882CF8"/>
    <w:multiLevelType w:val="hybridMultilevel"/>
    <w:tmpl w:val="11B231D4"/>
    <w:lvl w:ilvl="0" w:tplc="90CE9EB6">
      <w:start w:val="1"/>
      <w:numFmt w:val="lowerLetter"/>
      <w:lvlText w:val="%1)"/>
      <w:lvlJc w:val="left"/>
      <w:pPr>
        <w:ind w:left="720" w:hanging="360"/>
      </w:pPr>
      <w:rPr>
        <w:rFonts w:ascii="Arial" w:hAnsi="Arial" w:hint="default"/>
        <w:b w:val="0"/>
        <w:i w:val="0"/>
        <w:color w:val="auto"/>
        <w:sz w:val="20"/>
      </w:rPr>
    </w:lvl>
    <w:lvl w:ilvl="1" w:tplc="F7ECAABA">
      <w:start w:val="1"/>
      <w:numFmt w:val="lowerLetter"/>
      <w:lvlText w:val="%2)"/>
      <w:lvlJc w:val="left"/>
      <w:pPr>
        <w:ind w:left="1440" w:hanging="360"/>
      </w:pPr>
      <w:rPr>
        <w:rFonts w:ascii="Cambria" w:hAnsi="Cambria" w:hint="default"/>
        <w:b w:val="0"/>
        <w:i w:val="0"/>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0F30AA"/>
    <w:multiLevelType w:val="hybridMultilevel"/>
    <w:tmpl w:val="08F02BA8"/>
    <w:lvl w:ilvl="0" w:tplc="2EFE3BFA">
      <w:start w:val="4"/>
      <w:numFmt w:val="decimal"/>
      <w:lvlText w:val="%1."/>
      <w:lvlJc w:val="left"/>
      <w:pPr>
        <w:ind w:left="2386" w:hanging="360"/>
      </w:pPr>
      <w:rPr>
        <w:rFonts w:hint="default"/>
        <w:b/>
      </w:rPr>
    </w:lvl>
    <w:lvl w:ilvl="1" w:tplc="04150019" w:tentative="1">
      <w:start w:val="1"/>
      <w:numFmt w:val="lowerLetter"/>
      <w:lvlText w:val="%2."/>
      <w:lvlJc w:val="left"/>
      <w:pPr>
        <w:ind w:left="3106" w:hanging="360"/>
      </w:pPr>
    </w:lvl>
    <w:lvl w:ilvl="2" w:tplc="0415001B" w:tentative="1">
      <w:start w:val="1"/>
      <w:numFmt w:val="lowerRoman"/>
      <w:lvlText w:val="%3."/>
      <w:lvlJc w:val="right"/>
      <w:pPr>
        <w:ind w:left="3826" w:hanging="180"/>
      </w:pPr>
    </w:lvl>
    <w:lvl w:ilvl="3" w:tplc="0415000F" w:tentative="1">
      <w:start w:val="1"/>
      <w:numFmt w:val="decimal"/>
      <w:lvlText w:val="%4."/>
      <w:lvlJc w:val="left"/>
      <w:pPr>
        <w:ind w:left="4546" w:hanging="360"/>
      </w:pPr>
    </w:lvl>
    <w:lvl w:ilvl="4" w:tplc="04150019" w:tentative="1">
      <w:start w:val="1"/>
      <w:numFmt w:val="lowerLetter"/>
      <w:lvlText w:val="%5."/>
      <w:lvlJc w:val="left"/>
      <w:pPr>
        <w:ind w:left="5266" w:hanging="360"/>
      </w:pPr>
    </w:lvl>
    <w:lvl w:ilvl="5" w:tplc="0415001B" w:tentative="1">
      <w:start w:val="1"/>
      <w:numFmt w:val="lowerRoman"/>
      <w:lvlText w:val="%6."/>
      <w:lvlJc w:val="right"/>
      <w:pPr>
        <w:ind w:left="5986" w:hanging="180"/>
      </w:pPr>
    </w:lvl>
    <w:lvl w:ilvl="6" w:tplc="0415000F" w:tentative="1">
      <w:start w:val="1"/>
      <w:numFmt w:val="decimal"/>
      <w:lvlText w:val="%7."/>
      <w:lvlJc w:val="left"/>
      <w:pPr>
        <w:ind w:left="6706" w:hanging="360"/>
      </w:pPr>
    </w:lvl>
    <w:lvl w:ilvl="7" w:tplc="04150019" w:tentative="1">
      <w:start w:val="1"/>
      <w:numFmt w:val="lowerLetter"/>
      <w:lvlText w:val="%8."/>
      <w:lvlJc w:val="left"/>
      <w:pPr>
        <w:ind w:left="7426" w:hanging="360"/>
      </w:pPr>
    </w:lvl>
    <w:lvl w:ilvl="8" w:tplc="0415001B" w:tentative="1">
      <w:start w:val="1"/>
      <w:numFmt w:val="lowerRoman"/>
      <w:lvlText w:val="%9."/>
      <w:lvlJc w:val="right"/>
      <w:pPr>
        <w:ind w:left="8146" w:hanging="180"/>
      </w:pPr>
    </w:lvl>
  </w:abstractNum>
  <w:abstractNum w:abstractNumId="28" w15:restartNumberingAfterBreak="0">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0671AAD"/>
    <w:multiLevelType w:val="hybridMultilevel"/>
    <w:tmpl w:val="7FB0F106"/>
    <w:lvl w:ilvl="0" w:tplc="33385D16">
      <w:start w:val="1"/>
      <w:numFmt w:val="lowerLetter"/>
      <w:lvlText w:val="%1)"/>
      <w:lvlJc w:val="left"/>
      <w:pPr>
        <w:ind w:left="1789" w:hanging="360"/>
      </w:pPr>
      <w:rPr>
        <w:b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0"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B49311B"/>
    <w:multiLevelType w:val="hybridMultilevel"/>
    <w:tmpl w:val="182000E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BF55D46"/>
    <w:multiLevelType w:val="multilevel"/>
    <w:tmpl w:val="1F7EACA8"/>
    <w:lvl w:ilvl="0">
      <w:start w:val="9"/>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4"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5" w15:restartNumberingAfterBreak="0">
    <w:nsid w:val="43D178EF"/>
    <w:multiLevelType w:val="hybridMultilevel"/>
    <w:tmpl w:val="3FC00A54"/>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6" w15:restartNumberingAfterBreak="0">
    <w:nsid w:val="450521F6"/>
    <w:multiLevelType w:val="hybridMultilevel"/>
    <w:tmpl w:val="782C9864"/>
    <w:lvl w:ilvl="0" w:tplc="A058BD02">
      <w:start w:val="1"/>
      <w:numFmt w:val="decimal"/>
      <w:lvlText w:val="23.1.%1."/>
      <w:lvlJc w:val="left"/>
      <w:pPr>
        <w:ind w:left="1211" w:hanging="360"/>
      </w:pPr>
      <w:rPr>
        <w:rFonts w:hint="default"/>
        <w:b w:val="0"/>
        <w:color w:val="auto"/>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45A74B7B"/>
    <w:multiLevelType w:val="multilevel"/>
    <w:tmpl w:val="33FA4C78"/>
    <w:lvl w:ilvl="0">
      <w:start w:val="22"/>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45DE1CBF"/>
    <w:multiLevelType w:val="multilevel"/>
    <w:tmpl w:val="4F3C3A62"/>
    <w:lvl w:ilvl="0">
      <w:start w:val="22"/>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0" w15:restartNumberingAfterBreak="0">
    <w:nsid w:val="492C52CD"/>
    <w:multiLevelType w:val="multilevel"/>
    <w:tmpl w:val="88DC0076"/>
    <w:lvl w:ilvl="0">
      <w:start w:val="19"/>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1" w15:restartNumberingAfterBreak="0">
    <w:nsid w:val="4A0019E1"/>
    <w:multiLevelType w:val="hybridMultilevel"/>
    <w:tmpl w:val="804C7B98"/>
    <w:lvl w:ilvl="0" w:tplc="04150017">
      <w:start w:val="1"/>
      <w:numFmt w:val="lowerLetter"/>
      <w:lvlText w:val="%1)"/>
      <w:lvlJc w:val="left"/>
      <w:pPr>
        <w:ind w:left="789" w:hanging="360"/>
      </w:pPr>
      <w:rPr>
        <w:rFonts w:hint="default"/>
      </w:rPr>
    </w:lvl>
    <w:lvl w:ilvl="1" w:tplc="04150019" w:tentative="1">
      <w:start w:val="1"/>
      <w:numFmt w:val="lowerLetter"/>
      <w:lvlText w:val="%2."/>
      <w:lvlJc w:val="left"/>
      <w:pPr>
        <w:ind w:left="876" w:hanging="360"/>
      </w:pPr>
    </w:lvl>
    <w:lvl w:ilvl="2" w:tplc="0415001B" w:tentative="1">
      <w:start w:val="1"/>
      <w:numFmt w:val="lowerRoman"/>
      <w:lvlText w:val="%3."/>
      <w:lvlJc w:val="right"/>
      <w:pPr>
        <w:ind w:left="1596" w:hanging="180"/>
      </w:pPr>
    </w:lvl>
    <w:lvl w:ilvl="3" w:tplc="0415000F" w:tentative="1">
      <w:start w:val="1"/>
      <w:numFmt w:val="decimal"/>
      <w:lvlText w:val="%4."/>
      <w:lvlJc w:val="left"/>
      <w:pPr>
        <w:ind w:left="2316" w:hanging="360"/>
      </w:pPr>
    </w:lvl>
    <w:lvl w:ilvl="4" w:tplc="04150019" w:tentative="1">
      <w:start w:val="1"/>
      <w:numFmt w:val="lowerLetter"/>
      <w:lvlText w:val="%5."/>
      <w:lvlJc w:val="left"/>
      <w:pPr>
        <w:ind w:left="3036" w:hanging="360"/>
      </w:pPr>
    </w:lvl>
    <w:lvl w:ilvl="5" w:tplc="0415001B" w:tentative="1">
      <w:start w:val="1"/>
      <w:numFmt w:val="lowerRoman"/>
      <w:lvlText w:val="%6."/>
      <w:lvlJc w:val="right"/>
      <w:pPr>
        <w:ind w:left="3756" w:hanging="180"/>
      </w:pPr>
    </w:lvl>
    <w:lvl w:ilvl="6" w:tplc="0415000F" w:tentative="1">
      <w:start w:val="1"/>
      <w:numFmt w:val="decimal"/>
      <w:lvlText w:val="%7."/>
      <w:lvlJc w:val="left"/>
      <w:pPr>
        <w:ind w:left="4476" w:hanging="360"/>
      </w:pPr>
    </w:lvl>
    <w:lvl w:ilvl="7" w:tplc="04150019" w:tentative="1">
      <w:start w:val="1"/>
      <w:numFmt w:val="lowerLetter"/>
      <w:lvlText w:val="%8."/>
      <w:lvlJc w:val="left"/>
      <w:pPr>
        <w:ind w:left="5196" w:hanging="360"/>
      </w:pPr>
    </w:lvl>
    <w:lvl w:ilvl="8" w:tplc="0415001B" w:tentative="1">
      <w:start w:val="1"/>
      <w:numFmt w:val="lowerRoman"/>
      <w:lvlText w:val="%9."/>
      <w:lvlJc w:val="right"/>
      <w:pPr>
        <w:ind w:left="5916" w:hanging="180"/>
      </w:pPr>
    </w:lvl>
  </w:abstractNum>
  <w:abstractNum w:abstractNumId="42" w15:restartNumberingAfterBreak="0">
    <w:nsid w:val="4A5A26E8"/>
    <w:multiLevelType w:val="multilevel"/>
    <w:tmpl w:val="690A326E"/>
    <w:lvl w:ilvl="0">
      <w:start w:val="5"/>
      <w:numFmt w:val="decimal"/>
      <w:lvlText w:val="%1."/>
      <w:lvlJc w:val="left"/>
      <w:pPr>
        <w:ind w:left="1068" w:hanging="360"/>
      </w:pPr>
      <w:rPr>
        <w:rFonts w:ascii="Arial" w:hAnsi="Arial" w:cs="Arial" w:hint="default"/>
        <w:b/>
        <w:color w:val="auto"/>
        <w:sz w:val="20"/>
        <w:szCs w:val="18"/>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148" w:hanging="144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508" w:hanging="1800"/>
      </w:pPr>
      <w:rPr>
        <w:rFonts w:hint="default"/>
        <w:b w:val="0"/>
      </w:rPr>
    </w:lvl>
  </w:abstractNum>
  <w:abstractNum w:abstractNumId="43" w15:restartNumberingAfterBreak="0">
    <w:nsid w:val="4D143A82"/>
    <w:multiLevelType w:val="hybridMultilevel"/>
    <w:tmpl w:val="F66888E0"/>
    <w:lvl w:ilvl="0" w:tplc="133C62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46" w15:restartNumberingAfterBreak="0">
    <w:nsid w:val="55A4442F"/>
    <w:multiLevelType w:val="multilevel"/>
    <w:tmpl w:val="4FE684EA"/>
    <w:lvl w:ilvl="0">
      <w:start w:val="9"/>
      <w:numFmt w:val="decimal"/>
      <w:lvlText w:val="%1"/>
      <w:lvlJc w:val="left"/>
      <w:pPr>
        <w:ind w:left="360" w:hanging="360"/>
      </w:pPr>
      <w:rPr>
        <w:rFonts w:hint="default"/>
      </w:rPr>
    </w:lvl>
    <w:lvl w:ilvl="1">
      <w:start w:val="1"/>
      <w:numFmt w:val="decimal"/>
      <w:lvlText w:val="18.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8"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9" w15:restartNumberingAfterBreak="0">
    <w:nsid w:val="58EC2B58"/>
    <w:multiLevelType w:val="hybridMultilevel"/>
    <w:tmpl w:val="68AE3C64"/>
    <w:lvl w:ilvl="0" w:tplc="01CC62B2">
      <w:start w:val="1"/>
      <w:numFmt w:val="decimal"/>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0" w15:restartNumberingAfterBreak="0">
    <w:nsid w:val="5EB173D2"/>
    <w:multiLevelType w:val="hybridMultilevel"/>
    <w:tmpl w:val="432672DC"/>
    <w:lvl w:ilvl="0" w:tplc="5464DC0C">
      <w:start w:val="1"/>
      <w:numFmt w:val="decimal"/>
      <w:lvlText w:val="%1."/>
      <w:lvlJc w:val="left"/>
      <w:pPr>
        <w:tabs>
          <w:tab w:val="num" w:pos="644"/>
        </w:tabs>
        <w:ind w:left="284"/>
      </w:pPr>
      <w:rPr>
        <w:rFonts w:ascii="Verdana" w:hAnsi="Verdana" w:cs="Verdana" w:hint="default"/>
        <w:b w:val="0"/>
        <w:bCs w:val="0"/>
        <w:i w:val="0"/>
        <w:iCs w:val="0"/>
        <w:caps w:val="0"/>
        <w:strike w:val="0"/>
        <w:dstrike w:val="0"/>
        <w:outline w:val="0"/>
        <w:shadow w:val="0"/>
        <w:emboss w:val="0"/>
        <w:imprint w:val="0"/>
        <w:vanish w:val="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51" w15:restartNumberingAfterBreak="0">
    <w:nsid w:val="5EBE586B"/>
    <w:multiLevelType w:val="hybridMultilevel"/>
    <w:tmpl w:val="82961926"/>
    <w:lvl w:ilvl="0" w:tplc="CF5C8570">
      <w:start w:val="2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DD0A73"/>
    <w:multiLevelType w:val="multilevel"/>
    <w:tmpl w:val="16229B38"/>
    <w:lvl w:ilvl="0">
      <w:start w:val="14"/>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3" w15:restartNumberingAfterBreak="0">
    <w:nsid w:val="5FAD2909"/>
    <w:multiLevelType w:val="hybridMultilevel"/>
    <w:tmpl w:val="E43C5712"/>
    <w:name w:val="WW8Num28"/>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4" w15:restartNumberingAfterBreak="0">
    <w:nsid w:val="60696A32"/>
    <w:multiLevelType w:val="hybridMultilevel"/>
    <w:tmpl w:val="3586A3CA"/>
    <w:lvl w:ilvl="0" w:tplc="04150017">
      <w:start w:val="1"/>
      <w:numFmt w:val="lowerLetter"/>
      <w:lvlText w:val="%1)"/>
      <w:lvlJc w:val="left"/>
      <w:pPr>
        <w:ind w:left="720" w:hanging="360"/>
      </w:pPr>
    </w:lvl>
    <w:lvl w:ilvl="1" w:tplc="F5DCB46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BF1AB4"/>
    <w:multiLevelType w:val="multilevel"/>
    <w:tmpl w:val="7C682DB4"/>
    <w:lvl w:ilvl="0">
      <w:start w:val="20"/>
      <w:numFmt w:val="decimal"/>
      <w:lvlText w:val="%1"/>
      <w:lvlJc w:val="left"/>
      <w:pPr>
        <w:ind w:left="360" w:hanging="360"/>
      </w:pPr>
      <w:rPr>
        <w:rFonts w:cs="Tahoma" w:hint="default"/>
      </w:rPr>
    </w:lvl>
    <w:lvl w:ilvl="1">
      <w:start w:val="1"/>
      <w:numFmt w:val="decimal"/>
      <w:lvlText w:val="%1.%2"/>
      <w:lvlJc w:val="left"/>
      <w:pPr>
        <w:ind w:left="720" w:hanging="360"/>
      </w:pPr>
      <w:rPr>
        <w:rFonts w:cs="Tahoma" w:hint="default"/>
        <w:strike w:val="0"/>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56" w15:restartNumberingAfterBreak="0">
    <w:nsid w:val="63EE6C72"/>
    <w:multiLevelType w:val="multilevel"/>
    <w:tmpl w:val="9336FAB0"/>
    <w:lvl w:ilvl="0">
      <w:start w:val="19"/>
      <w:numFmt w:val="decimal"/>
      <w:lvlText w:val="%1"/>
      <w:lvlJc w:val="left"/>
      <w:pPr>
        <w:ind w:left="360" w:hanging="360"/>
      </w:pPr>
      <w:rPr>
        <w:rFonts w:hint="default"/>
      </w:rPr>
    </w:lvl>
    <w:lvl w:ilvl="1">
      <w:start w:val="1"/>
      <w:numFmt w:val="decimal"/>
      <w:lvlText w:val="%1.%2"/>
      <w:lvlJc w:val="left"/>
      <w:pPr>
        <w:ind w:left="700" w:hanging="360"/>
      </w:pPr>
      <w:rPr>
        <w:rFonts w:hint="default"/>
        <w:color w:val="auto"/>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7" w15:restartNumberingAfterBreak="0">
    <w:nsid w:val="646F4BB5"/>
    <w:multiLevelType w:val="hybridMultilevel"/>
    <w:tmpl w:val="2FCC0626"/>
    <w:lvl w:ilvl="0" w:tplc="04150011">
      <w:start w:val="1"/>
      <w:numFmt w:val="decimal"/>
      <w:lvlText w:val="%1)"/>
      <w:lvlJc w:val="left"/>
      <w:pPr>
        <w:ind w:left="1145" w:hanging="360"/>
      </w:pPr>
    </w:lvl>
    <w:lvl w:ilvl="1" w:tplc="511AB57E">
      <w:start w:val="1"/>
      <w:numFmt w:val="decimal"/>
      <w:lvlText w:val="%2)"/>
      <w:lvlJc w:val="left"/>
      <w:pPr>
        <w:ind w:left="1865" w:hanging="360"/>
      </w:pPr>
      <w:rPr>
        <w:b w:val="0"/>
      </w:rPr>
    </w:lvl>
    <w:lvl w:ilvl="2" w:tplc="B21E9DCC">
      <w:start w:val="1"/>
      <w:numFmt w:val="lowerLetter"/>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15:restartNumberingAfterBreak="0">
    <w:nsid w:val="69622EBC"/>
    <w:multiLevelType w:val="hybridMultilevel"/>
    <w:tmpl w:val="A8346566"/>
    <w:lvl w:ilvl="0" w:tplc="82BE1D7A">
      <w:start w:val="1"/>
      <w:numFmt w:val="lowerLetter"/>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E82CFE"/>
    <w:multiLevelType w:val="hybridMultilevel"/>
    <w:tmpl w:val="7382B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8365A1"/>
    <w:multiLevelType w:val="multilevel"/>
    <w:tmpl w:val="32042F7A"/>
    <w:styleLink w:val="WW8Num14"/>
    <w:lvl w:ilvl="0">
      <w:numFmt w:val="bullet"/>
      <w:lvlText w:val=""/>
      <w:lvlJc w:val="left"/>
      <w:rPr>
        <w:rFonts w:ascii="Symbol" w:hAnsi="Symbol" w:cs="Symbol"/>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15:restartNumberingAfterBreak="0">
    <w:nsid w:val="6E476FAF"/>
    <w:multiLevelType w:val="hybridMultilevel"/>
    <w:tmpl w:val="1564093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797280"/>
    <w:multiLevelType w:val="hybridMultilevel"/>
    <w:tmpl w:val="552269D6"/>
    <w:lvl w:ilvl="0" w:tplc="DFD481F4">
      <w:start w:val="3"/>
      <w:numFmt w:val="lowerLetter"/>
      <w:lvlText w:val="%1)"/>
      <w:lvlJc w:val="left"/>
      <w:pPr>
        <w:ind w:left="2160" w:hanging="18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FC3F91"/>
    <w:multiLevelType w:val="hybridMultilevel"/>
    <w:tmpl w:val="E8662400"/>
    <w:lvl w:ilvl="0" w:tplc="04150005">
      <w:start w:val="1"/>
      <w:numFmt w:val="bullet"/>
      <w:lvlText w:val=""/>
      <w:lvlJc w:val="left"/>
      <w:pPr>
        <w:ind w:left="720" w:hanging="360"/>
      </w:pPr>
      <w:rPr>
        <w:rFonts w:ascii="Wingdings" w:hAnsi="Wingding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780A6A"/>
    <w:multiLevelType w:val="hybridMultilevel"/>
    <w:tmpl w:val="04E07D94"/>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5"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0"/>
  </w:num>
  <w:num w:numId="2">
    <w:abstractNumId w:val="50"/>
  </w:num>
  <w:num w:numId="3">
    <w:abstractNumId w:val="34"/>
  </w:num>
  <w:num w:numId="4">
    <w:abstractNumId w:val="37"/>
  </w:num>
  <w:num w:numId="5">
    <w:abstractNumId w:val="28"/>
  </w:num>
  <w:num w:numId="6">
    <w:abstractNumId w:val="4"/>
  </w:num>
  <w:num w:numId="7">
    <w:abstractNumId w:val="30"/>
  </w:num>
  <w:num w:numId="8">
    <w:abstractNumId w:val="45"/>
  </w:num>
  <w:num w:numId="9">
    <w:abstractNumId w:val="17"/>
  </w:num>
  <w:num w:numId="10">
    <w:abstractNumId w:val="44"/>
  </w:num>
  <w:num w:numId="11">
    <w:abstractNumId w:val="46"/>
  </w:num>
  <w:num w:numId="12">
    <w:abstractNumId w:val="65"/>
  </w:num>
  <w:num w:numId="13">
    <w:abstractNumId w:val="16"/>
  </w:num>
  <w:num w:numId="14">
    <w:abstractNumId w:val="51"/>
  </w:num>
  <w:num w:numId="15">
    <w:abstractNumId w:val="23"/>
  </w:num>
  <w:num w:numId="16">
    <w:abstractNumId w:val="13"/>
  </w:num>
  <w:num w:numId="17">
    <w:abstractNumId w:val="19"/>
  </w:num>
  <w:num w:numId="18">
    <w:abstractNumId w:val="15"/>
  </w:num>
  <w:num w:numId="19">
    <w:abstractNumId w:val="41"/>
  </w:num>
  <w:num w:numId="20">
    <w:abstractNumId w:val="27"/>
  </w:num>
  <w:num w:numId="21">
    <w:abstractNumId w:val="42"/>
  </w:num>
  <w:num w:numId="22">
    <w:abstractNumId w:val="20"/>
  </w:num>
  <w:num w:numId="23">
    <w:abstractNumId w:val="26"/>
  </w:num>
  <w:num w:numId="24">
    <w:abstractNumId w:val="14"/>
  </w:num>
  <w:num w:numId="25">
    <w:abstractNumId w:val="32"/>
  </w:num>
  <w:num w:numId="26">
    <w:abstractNumId w:val="47"/>
  </w:num>
  <w:num w:numId="27">
    <w:abstractNumId w:val="54"/>
  </w:num>
  <w:num w:numId="28">
    <w:abstractNumId w:val="35"/>
  </w:num>
  <w:num w:numId="29">
    <w:abstractNumId w:val="36"/>
  </w:num>
  <w:num w:numId="30">
    <w:abstractNumId w:val="43"/>
  </w:num>
  <w:num w:numId="31">
    <w:abstractNumId w:val="38"/>
  </w:num>
  <w:num w:numId="32">
    <w:abstractNumId w:val="60"/>
  </w:num>
  <w:num w:numId="33">
    <w:abstractNumId w:val="24"/>
  </w:num>
  <w:num w:numId="34">
    <w:abstractNumId w:val="49"/>
  </w:num>
  <w:num w:numId="35">
    <w:abstractNumId w:val="61"/>
  </w:num>
  <w:num w:numId="36">
    <w:abstractNumId w:val="1"/>
  </w:num>
  <w:num w:numId="37">
    <w:abstractNumId w:val="0"/>
  </w:num>
  <w:num w:numId="38">
    <w:abstractNumId w:val="25"/>
  </w:num>
  <w:num w:numId="39">
    <w:abstractNumId w:val="21"/>
  </w:num>
  <w:num w:numId="40">
    <w:abstractNumId w:val="31"/>
  </w:num>
  <w:num w:numId="41">
    <w:abstractNumId w:val="29"/>
  </w:num>
  <w:num w:numId="42">
    <w:abstractNumId w:val="62"/>
  </w:num>
  <w:num w:numId="43">
    <w:abstractNumId w:val="63"/>
  </w:num>
  <w:num w:numId="44">
    <w:abstractNumId w:val="58"/>
  </w:num>
  <w:num w:numId="45">
    <w:abstractNumId w:val="57"/>
  </w:num>
  <w:num w:numId="46">
    <w:abstractNumId w:val="64"/>
  </w:num>
  <w:num w:numId="47">
    <w:abstractNumId w:val="33"/>
  </w:num>
  <w:num w:numId="48">
    <w:abstractNumId w:val="22"/>
  </w:num>
  <w:num w:numId="49">
    <w:abstractNumId w:val="59"/>
  </w:num>
  <w:num w:numId="50">
    <w:abstractNumId w:val="18"/>
  </w:num>
  <w:num w:numId="51">
    <w:abstractNumId w:val="52"/>
  </w:num>
  <w:num w:numId="52">
    <w:abstractNumId w:val="56"/>
  </w:num>
  <w:num w:numId="53">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541932"/>
    <w:rsid w:val="00000382"/>
    <w:rsid w:val="00002007"/>
    <w:rsid w:val="0000347E"/>
    <w:rsid w:val="000043C5"/>
    <w:rsid w:val="0000501D"/>
    <w:rsid w:val="00005154"/>
    <w:rsid w:val="000065EB"/>
    <w:rsid w:val="000066DD"/>
    <w:rsid w:val="00006898"/>
    <w:rsid w:val="00006D71"/>
    <w:rsid w:val="00007CBC"/>
    <w:rsid w:val="000102C3"/>
    <w:rsid w:val="00010659"/>
    <w:rsid w:val="00010A2B"/>
    <w:rsid w:val="00014895"/>
    <w:rsid w:val="00014E5F"/>
    <w:rsid w:val="000174DF"/>
    <w:rsid w:val="000175C9"/>
    <w:rsid w:val="00020C3F"/>
    <w:rsid w:val="00020C53"/>
    <w:rsid w:val="000231AC"/>
    <w:rsid w:val="000239D4"/>
    <w:rsid w:val="00023F47"/>
    <w:rsid w:val="00025659"/>
    <w:rsid w:val="00026AA9"/>
    <w:rsid w:val="00026C1E"/>
    <w:rsid w:val="00026E3B"/>
    <w:rsid w:val="00027CE9"/>
    <w:rsid w:val="0003036C"/>
    <w:rsid w:val="00033E37"/>
    <w:rsid w:val="00034FDA"/>
    <w:rsid w:val="0003703F"/>
    <w:rsid w:val="000379F7"/>
    <w:rsid w:val="00041617"/>
    <w:rsid w:val="00042215"/>
    <w:rsid w:val="00042263"/>
    <w:rsid w:val="00042B17"/>
    <w:rsid w:val="0004419F"/>
    <w:rsid w:val="00044B6B"/>
    <w:rsid w:val="000453E6"/>
    <w:rsid w:val="00047EF2"/>
    <w:rsid w:val="0005350B"/>
    <w:rsid w:val="00053D7F"/>
    <w:rsid w:val="000544D3"/>
    <w:rsid w:val="00054733"/>
    <w:rsid w:val="00054BF5"/>
    <w:rsid w:val="00055851"/>
    <w:rsid w:val="00056F39"/>
    <w:rsid w:val="00057CAB"/>
    <w:rsid w:val="0006078B"/>
    <w:rsid w:val="0006172F"/>
    <w:rsid w:val="00061F88"/>
    <w:rsid w:val="00063849"/>
    <w:rsid w:val="00065717"/>
    <w:rsid w:val="00067389"/>
    <w:rsid w:val="000675E7"/>
    <w:rsid w:val="00070237"/>
    <w:rsid w:val="00070743"/>
    <w:rsid w:val="00070751"/>
    <w:rsid w:val="0007167D"/>
    <w:rsid w:val="00071C94"/>
    <w:rsid w:val="00072123"/>
    <w:rsid w:val="000726CE"/>
    <w:rsid w:val="00073EBE"/>
    <w:rsid w:val="00075847"/>
    <w:rsid w:val="0007653A"/>
    <w:rsid w:val="00077A2A"/>
    <w:rsid w:val="00080D85"/>
    <w:rsid w:val="00081E04"/>
    <w:rsid w:val="0008321E"/>
    <w:rsid w:val="00083350"/>
    <w:rsid w:val="0008367A"/>
    <w:rsid w:val="00084151"/>
    <w:rsid w:val="00084BA7"/>
    <w:rsid w:val="000858B3"/>
    <w:rsid w:val="00085904"/>
    <w:rsid w:val="00085E7A"/>
    <w:rsid w:val="00086A0C"/>
    <w:rsid w:val="00090A82"/>
    <w:rsid w:val="00090C6A"/>
    <w:rsid w:val="00093EDF"/>
    <w:rsid w:val="0009679B"/>
    <w:rsid w:val="000970DD"/>
    <w:rsid w:val="000A0188"/>
    <w:rsid w:val="000A0528"/>
    <w:rsid w:val="000A1940"/>
    <w:rsid w:val="000A1981"/>
    <w:rsid w:val="000A27ED"/>
    <w:rsid w:val="000A2F0F"/>
    <w:rsid w:val="000A30DC"/>
    <w:rsid w:val="000A3BB7"/>
    <w:rsid w:val="000A5554"/>
    <w:rsid w:val="000A660B"/>
    <w:rsid w:val="000A7310"/>
    <w:rsid w:val="000B0B94"/>
    <w:rsid w:val="000B0FF6"/>
    <w:rsid w:val="000B2CC9"/>
    <w:rsid w:val="000B2EE7"/>
    <w:rsid w:val="000B31D4"/>
    <w:rsid w:val="000B37AC"/>
    <w:rsid w:val="000B4BE8"/>
    <w:rsid w:val="000B5546"/>
    <w:rsid w:val="000B62BE"/>
    <w:rsid w:val="000C152C"/>
    <w:rsid w:val="000C1FE3"/>
    <w:rsid w:val="000C2AC7"/>
    <w:rsid w:val="000C3646"/>
    <w:rsid w:val="000C62D8"/>
    <w:rsid w:val="000D0946"/>
    <w:rsid w:val="000D1899"/>
    <w:rsid w:val="000D40FD"/>
    <w:rsid w:val="000E05B9"/>
    <w:rsid w:val="000E1899"/>
    <w:rsid w:val="000E4E2A"/>
    <w:rsid w:val="000E522B"/>
    <w:rsid w:val="000E7F53"/>
    <w:rsid w:val="000F01F6"/>
    <w:rsid w:val="000F0B5F"/>
    <w:rsid w:val="000F1E5A"/>
    <w:rsid w:val="000F37DA"/>
    <w:rsid w:val="000F5301"/>
    <w:rsid w:val="000F6341"/>
    <w:rsid w:val="00100CBD"/>
    <w:rsid w:val="00101F4B"/>
    <w:rsid w:val="0010294D"/>
    <w:rsid w:val="00102A85"/>
    <w:rsid w:val="00102C0C"/>
    <w:rsid w:val="00103155"/>
    <w:rsid w:val="001033F9"/>
    <w:rsid w:val="001054D9"/>
    <w:rsid w:val="00106B96"/>
    <w:rsid w:val="001109E2"/>
    <w:rsid w:val="00110E00"/>
    <w:rsid w:val="00111E9B"/>
    <w:rsid w:val="00112DA2"/>
    <w:rsid w:val="00114AAA"/>
    <w:rsid w:val="00114EE9"/>
    <w:rsid w:val="001155F3"/>
    <w:rsid w:val="00116CDD"/>
    <w:rsid w:val="001201D6"/>
    <w:rsid w:val="001218E1"/>
    <w:rsid w:val="001218FB"/>
    <w:rsid w:val="00122276"/>
    <w:rsid w:val="001244D7"/>
    <w:rsid w:val="00126E65"/>
    <w:rsid w:val="001274C2"/>
    <w:rsid w:val="00127EE3"/>
    <w:rsid w:val="00131262"/>
    <w:rsid w:val="00132BA3"/>
    <w:rsid w:val="00133B36"/>
    <w:rsid w:val="00134702"/>
    <w:rsid w:val="0013470A"/>
    <w:rsid w:val="001357B0"/>
    <w:rsid w:val="00135BB5"/>
    <w:rsid w:val="00136D09"/>
    <w:rsid w:val="00137870"/>
    <w:rsid w:val="001405D1"/>
    <w:rsid w:val="00140DF0"/>
    <w:rsid w:val="0014208E"/>
    <w:rsid w:val="00142F0E"/>
    <w:rsid w:val="00143610"/>
    <w:rsid w:val="0014366A"/>
    <w:rsid w:val="00145E41"/>
    <w:rsid w:val="00145F79"/>
    <w:rsid w:val="0014707D"/>
    <w:rsid w:val="00150D07"/>
    <w:rsid w:val="00150E89"/>
    <w:rsid w:val="001568FB"/>
    <w:rsid w:val="00156F11"/>
    <w:rsid w:val="00157704"/>
    <w:rsid w:val="001619C3"/>
    <w:rsid w:val="0016212F"/>
    <w:rsid w:val="001622AF"/>
    <w:rsid w:val="00162505"/>
    <w:rsid w:val="00162560"/>
    <w:rsid w:val="001632D7"/>
    <w:rsid w:val="0016420E"/>
    <w:rsid w:val="00164F38"/>
    <w:rsid w:val="00165D29"/>
    <w:rsid w:val="001700AB"/>
    <w:rsid w:val="00170EFE"/>
    <w:rsid w:val="001720B9"/>
    <w:rsid w:val="001722D2"/>
    <w:rsid w:val="00172F48"/>
    <w:rsid w:val="0017416A"/>
    <w:rsid w:val="00174344"/>
    <w:rsid w:val="001744B9"/>
    <w:rsid w:val="00177D01"/>
    <w:rsid w:val="00180F89"/>
    <w:rsid w:val="00181631"/>
    <w:rsid w:val="001816EE"/>
    <w:rsid w:val="00182667"/>
    <w:rsid w:val="0018278F"/>
    <w:rsid w:val="0018285C"/>
    <w:rsid w:val="0018303F"/>
    <w:rsid w:val="001839EF"/>
    <w:rsid w:val="00183DA5"/>
    <w:rsid w:val="0018501A"/>
    <w:rsid w:val="00185AD1"/>
    <w:rsid w:val="001866AD"/>
    <w:rsid w:val="00186876"/>
    <w:rsid w:val="00186D2F"/>
    <w:rsid w:val="00191FF7"/>
    <w:rsid w:val="00192C7B"/>
    <w:rsid w:val="00194CF3"/>
    <w:rsid w:val="00196628"/>
    <w:rsid w:val="00197122"/>
    <w:rsid w:val="001974D5"/>
    <w:rsid w:val="0019763C"/>
    <w:rsid w:val="001979DB"/>
    <w:rsid w:val="001A47CE"/>
    <w:rsid w:val="001A4C70"/>
    <w:rsid w:val="001A5611"/>
    <w:rsid w:val="001A5F1E"/>
    <w:rsid w:val="001B000A"/>
    <w:rsid w:val="001B1EA4"/>
    <w:rsid w:val="001B3135"/>
    <w:rsid w:val="001B4D3A"/>
    <w:rsid w:val="001B65FF"/>
    <w:rsid w:val="001C0015"/>
    <w:rsid w:val="001C059D"/>
    <w:rsid w:val="001C0B42"/>
    <w:rsid w:val="001C12C8"/>
    <w:rsid w:val="001C213A"/>
    <w:rsid w:val="001C256F"/>
    <w:rsid w:val="001C2F27"/>
    <w:rsid w:val="001C33AC"/>
    <w:rsid w:val="001C3C1E"/>
    <w:rsid w:val="001C4275"/>
    <w:rsid w:val="001C4E52"/>
    <w:rsid w:val="001C67DA"/>
    <w:rsid w:val="001C7926"/>
    <w:rsid w:val="001C7C3F"/>
    <w:rsid w:val="001D32DE"/>
    <w:rsid w:val="001D62E1"/>
    <w:rsid w:val="001D6726"/>
    <w:rsid w:val="001D6CF9"/>
    <w:rsid w:val="001D7722"/>
    <w:rsid w:val="001D7832"/>
    <w:rsid w:val="001E13BE"/>
    <w:rsid w:val="001E1AD3"/>
    <w:rsid w:val="001E319E"/>
    <w:rsid w:val="001E33B6"/>
    <w:rsid w:val="001E423E"/>
    <w:rsid w:val="001E671A"/>
    <w:rsid w:val="001E6C02"/>
    <w:rsid w:val="001E6F19"/>
    <w:rsid w:val="001F0564"/>
    <w:rsid w:val="001F1C7C"/>
    <w:rsid w:val="001F32C8"/>
    <w:rsid w:val="001F3802"/>
    <w:rsid w:val="001F3AF2"/>
    <w:rsid w:val="001F4F39"/>
    <w:rsid w:val="001F4FD3"/>
    <w:rsid w:val="001F516F"/>
    <w:rsid w:val="001F5E05"/>
    <w:rsid w:val="001F60E2"/>
    <w:rsid w:val="001F6ECF"/>
    <w:rsid w:val="00200BA2"/>
    <w:rsid w:val="00201143"/>
    <w:rsid w:val="002013CA"/>
    <w:rsid w:val="002026A4"/>
    <w:rsid w:val="0020288A"/>
    <w:rsid w:val="00204600"/>
    <w:rsid w:val="00205194"/>
    <w:rsid w:val="00206E1B"/>
    <w:rsid w:val="00210BD9"/>
    <w:rsid w:val="00211B12"/>
    <w:rsid w:val="00211D44"/>
    <w:rsid w:val="00213968"/>
    <w:rsid w:val="00220C20"/>
    <w:rsid w:val="002232E2"/>
    <w:rsid w:val="00223750"/>
    <w:rsid w:val="0022378B"/>
    <w:rsid w:val="00223B7B"/>
    <w:rsid w:val="0022435A"/>
    <w:rsid w:val="002248A3"/>
    <w:rsid w:val="00224C77"/>
    <w:rsid w:val="00224D83"/>
    <w:rsid w:val="00225324"/>
    <w:rsid w:val="002269EC"/>
    <w:rsid w:val="00227A28"/>
    <w:rsid w:val="00227E39"/>
    <w:rsid w:val="002300B2"/>
    <w:rsid w:val="002304DC"/>
    <w:rsid w:val="00231BBE"/>
    <w:rsid w:val="002330D7"/>
    <w:rsid w:val="00233770"/>
    <w:rsid w:val="00233EA3"/>
    <w:rsid w:val="00235435"/>
    <w:rsid w:val="00236FEF"/>
    <w:rsid w:val="00237B57"/>
    <w:rsid w:val="00241C6C"/>
    <w:rsid w:val="00241ED5"/>
    <w:rsid w:val="0024216F"/>
    <w:rsid w:val="00243818"/>
    <w:rsid w:val="00243F5A"/>
    <w:rsid w:val="002447F6"/>
    <w:rsid w:val="00244C4F"/>
    <w:rsid w:val="00246313"/>
    <w:rsid w:val="00246909"/>
    <w:rsid w:val="00246A11"/>
    <w:rsid w:val="00250405"/>
    <w:rsid w:val="00252051"/>
    <w:rsid w:val="00254667"/>
    <w:rsid w:val="00255734"/>
    <w:rsid w:val="002567AE"/>
    <w:rsid w:val="00256EDD"/>
    <w:rsid w:val="00257369"/>
    <w:rsid w:val="002606AE"/>
    <w:rsid w:val="00261212"/>
    <w:rsid w:val="00261B89"/>
    <w:rsid w:val="002635B8"/>
    <w:rsid w:val="0026568F"/>
    <w:rsid w:val="00265CFD"/>
    <w:rsid w:val="0026706B"/>
    <w:rsid w:val="002678AB"/>
    <w:rsid w:val="00271D38"/>
    <w:rsid w:val="00272315"/>
    <w:rsid w:val="00272E2B"/>
    <w:rsid w:val="002778D2"/>
    <w:rsid w:val="002814D4"/>
    <w:rsid w:val="00281FAD"/>
    <w:rsid w:val="002837ED"/>
    <w:rsid w:val="0028426D"/>
    <w:rsid w:val="00284F27"/>
    <w:rsid w:val="00291C88"/>
    <w:rsid w:val="00293A3D"/>
    <w:rsid w:val="002948D5"/>
    <w:rsid w:val="002953C0"/>
    <w:rsid w:val="00297D16"/>
    <w:rsid w:val="002A201E"/>
    <w:rsid w:val="002A2237"/>
    <w:rsid w:val="002A2640"/>
    <w:rsid w:val="002A2CC6"/>
    <w:rsid w:val="002A4751"/>
    <w:rsid w:val="002A4CEF"/>
    <w:rsid w:val="002A5876"/>
    <w:rsid w:val="002A5FD1"/>
    <w:rsid w:val="002A7F4E"/>
    <w:rsid w:val="002B3FAD"/>
    <w:rsid w:val="002B4FDE"/>
    <w:rsid w:val="002B577E"/>
    <w:rsid w:val="002B6740"/>
    <w:rsid w:val="002B6BA4"/>
    <w:rsid w:val="002B7CAC"/>
    <w:rsid w:val="002C2EE3"/>
    <w:rsid w:val="002C3CC6"/>
    <w:rsid w:val="002C49D9"/>
    <w:rsid w:val="002C5F97"/>
    <w:rsid w:val="002C6438"/>
    <w:rsid w:val="002C6B65"/>
    <w:rsid w:val="002C6D22"/>
    <w:rsid w:val="002C75A5"/>
    <w:rsid w:val="002D2B30"/>
    <w:rsid w:val="002D2C4D"/>
    <w:rsid w:val="002D5F39"/>
    <w:rsid w:val="002D645D"/>
    <w:rsid w:val="002D67E0"/>
    <w:rsid w:val="002D6BEA"/>
    <w:rsid w:val="002D70D6"/>
    <w:rsid w:val="002D74BE"/>
    <w:rsid w:val="002D7AED"/>
    <w:rsid w:val="002D7FD7"/>
    <w:rsid w:val="002E0A89"/>
    <w:rsid w:val="002E0D60"/>
    <w:rsid w:val="002E752D"/>
    <w:rsid w:val="002F0291"/>
    <w:rsid w:val="002F029C"/>
    <w:rsid w:val="002F1247"/>
    <w:rsid w:val="002F16D6"/>
    <w:rsid w:val="002F26C4"/>
    <w:rsid w:val="002F294B"/>
    <w:rsid w:val="002F2BE3"/>
    <w:rsid w:val="002F6342"/>
    <w:rsid w:val="002F6FC2"/>
    <w:rsid w:val="002F79CA"/>
    <w:rsid w:val="00302515"/>
    <w:rsid w:val="00302B07"/>
    <w:rsid w:val="00303DE2"/>
    <w:rsid w:val="003043D5"/>
    <w:rsid w:val="00305515"/>
    <w:rsid w:val="003062AC"/>
    <w:rsid w:val="00306AEB"/>
    <w:rsid w:val="00307221"/>
    <w:rsid w:val="00307528"/>
    <w:rsid w:val="00310A34"/>
    <w:rsid w:val="0031153F"/>
    <w:rsid w:val="0031370D"/>
    <w:rsid w:val="00313888"/>
    <w:rsid w:val="00315240"/>
    <w:rsid w:val="003168C7"/>
    <w:rsid w:val="00320DC8"/>
    <w:rsid w:val="00325720"/>
    <w:rsid w:val="003263B2"/>
    <w:rsid w:val="00326436"/>
    <w:rsid w:val="00330A77"/>
    <w:rsid w:val="00330C6B"/>
    <w:rsid w:val="003315B9"/>
    <w:rsid w:val="00331D6C"/>
    <w:rsid w:val="0033364D"/>
    <w:rsid w:val="00333E3F"/>
    <w:rsid w:val="00333F61"/>
    <w:rsid w:val="00333FE2"/>
    <w:rsid w:val="00334999"/>
    <w:rsid w:val="00335276"/>
    <w:rsid w:val="0033596F"/>
    <w:rsid w:val="003372F3"/>
    <w:rsid w:val="00341028"/>
    <w:rsid w:val="003429D7"/>
    <w:rsid w:val="00345D7E"/>
    <w:rsid w:val="00350282"/>
    <w:rsid w:val="00350A4C"/>
    <w:rsid w:val="00351E47"/>
    <w:rsid w:val="00353E34"/>
    <w:rsid w:val="00354735"/>
    <w:rsid w:val="0035722B"/>
    <w:rsid w:val="003600E2"/>
    <w:rsid w:val="00361467"/>
    <w:rsid w:val="0036297D"/>
    <w:rsid w:val="00362C90"/>
    <w:rsid w:val="00364AEE"/>
    <w:rsid w:val="00365834"/>
    <w:rsid w:val="00366630"/>
    <w:rsid w:val="003668E8"/>
    <w:rsid w:val="00367880"/>
    <w:rsid w:val="00367A44"/>
    <w:rsid w:val="003717FF"/>
    <w:rsid w:val="003772DF"/>
    <w:rsid w:val="00377FD6"/>
    <w:rsid w:val="003809D8"/>
    <w:rsid w:val="00381AA1"/>
    <w:rsid w:val="00382285"/>
    <w:rsid w:val="00382504"/>
    <w:rsid w:val="00382B64"/>
    <w:rsid w:val="00383D3C"/>
    <w:rsid w:val="003859F4"/>
    <w:rsid w:val="00386713"/>
    <w:rsid w:val="00386C8E"/>
    <w:rsid w:val="00387243"/>
    <w:rsid w:val="00390F20"/>
    <w:rsid w:val="00392B0F"/>
    <w:rsid w:val="00392B43"/>
    <w:rsid w:val="00392F4F"/>
    <w:rsid w:val="00394CB7"/>
    <w:rsid w:val="00395BE1"/>
    <w:rsid w:val="00396AE5"/>
    <w:rsid w:val="00397ACB"/>
    <w:rsid w:val="003A1A6D"/>
    <w:rsid w:val="003A21AC"/>
    <w:rsid w:val="003A2551"/>
    <w:rsid w:val="003A2B03"/>
    <w:rsid w:val="003A41B1"/>
    <w:rsid w:val="003A4919"/>
    <w:rsid w:val="003A4DC1"/>
    <w:rsid w:val="003A4F36"/>
    <w:rsid w:val="003A5A9D"/>
    <w:rsid w:val="003A5E55"/>
    <w:rsid w:val="003A7251"/>
    <w:rsid w:val="003A77F1"/>
    <w:rsid w:val="003B13A9"/>
    <w:rsid w:val="003B293F"/>
    <w:rsid w:val="003B2981"/>
    <w:rsid w:val="003B348E"/>
    <w:rsid w:val="003B6EDD"/>
    <w:rsid w:val="003B6F73"/>
    <w:rsid w:val="003B7AF6"/>
    <w:rsid w:val="003C080E"/>
    <w:rsid w:val="003C17A2"/>
    <w:rsid w:val="003C2ACB"/>
    <w:rsid w:val="003C48F1"/>
    <w:rsid w:val="003C4B19"/>
    <w:rsid w:val="003C5126"/>
    <w:rsid w:val="003C659A"/>
    <w:rsid w:val="003C7514"/>
    <w:rsid w:val="003D1ED1"/>
    <w:rsid w:val="003D4FCB"/>
    <w:rsid w:val="003D736E"/>
    <w:rsid w:val="003E0A2A"/>
    <w:rsid w:val="003E3F8B"/>
    <w:rsid w:val="003E4243"/>
    <w:rsid w:val="003E464A"/>
    <w:rsid w:val="003E6AC3"/>
    <w:rsid w:val="003E6BDF"/>
    <w:rsid w:val="003E719D"/>
    <w:rsid w:val="003E7E14"/>
    <w:rsid w:val="003F0396"/>
    <w:rsid w:val="003F0669"/>
    <w:rsid w:val="003F3D95"/>
    <w:rsid w:val="003F3E9E"/>
    <w:rsid w:val="003F49E2"/>
    <w:rsid w:val="003F503B"/>
    <w:rsid w:val="003F5826"/>
    <w:rsid w:val="003F5C0C"/>
    <w:rsid w:val="003F60D2"/>
    <w:rsid w:val="003F6201"/>
    <w:rsid w:val="003F767B"/>
    <w:rsid w:val="003F7BDF"/>
    <w:rsid w:val="00400735"/>
    <w:rsid w:val="00402503"/>
    <w:rsid w:val="0040253D"/>
    <w:rsid w:val="004039E4"/>
    <w:rsid w:val="00404595"/>
    <w:rsid w:val="0040487C"/>
    <w:rsid w:val="00405505"/>
    <w:rsid w:val="0040660A"/>
    <w:rsid w:val="00406F4C"/>
    <w:rsid w:val="00410D38"/>
    <w:rsid w:val="00411D83"/>
    <w:rsid w:val="00412F82"/>
    <w:rsid w:val="0041331B"/>
    <w:rsid w:val="00413672"/>
    <w:rsid w:val="0041442A"/>
    <w:rsid w:val="00414CF9"/>
    <w:rsid w:val="00420580"/>
    <w:rsid w:val="00422FC5"/>
    <w:rsid w:val="00423457"/>
    <w:rsid w:val="004245B7"/>
    <w:rsid w:val="00427A12"/>
    <w:rsid w:val="00427F5E"/>
    <w:rsid w:val="00435A87"/>
    <w:rsid w:val="00436078"/>
    <w:rsid w:val="004368F9"/>
    <w:rsid w:val="00436EA3"/>
    <w:rsid w:val="00436F25"/>
    <w:rsid w:val="00440595"/>
    <w:rsid w:val="004409ED"/>
    <w:rsid w:val="00441EA7"/>
    <w:rsid w:val="004420B6"/>
    <w:rsid w:val="0044374E"/>
    <w:rsid w:val="00443B60"/>
    <w:rsid w:val="0044434A"/>
    <w:rsid w:val="00445639"/>
    <w:rsid w:val="00446E5C"/>
    <w:rsid w:val="004501D1"/>
    <w:rsid w:val="00451124"/>
    <w:rsid w:val="004513F5"/>
    <w:rsid w:val="0045165D"/>
    <w:rsid w:val="004519E7"/>
    <w:rsid w:val="004528E6"/>
    <w:rsid w:val="004538F2"/>
    <w:rsid w:val="00454531"/>
    <w:rsid w:val="00460E98"/>
    <w:rsid w:val="00460EBC"/>
    <w:rsid w:val="004617BB"/>
    <w:rsid w:val="00462708"/>
    <w:rsid w:val="00462A4F"/>
    <w:rsid w:val="004639B5"/>
    <w:rsid w:val="00464809"/>
    <w:rsid w:val="00466236"/>
    <w:rsid w:val="0047062C"/>
    <w:rsid w:val="0047178C"/>
    <w:rsid w:val="004722B4"/>
    <w:rsid w:val="004737C1"/>
    <w:rsid w:val="0047413D"/>
    <w:rsid w:val="00474280"/>
    <w:rsid w:val="00476298"/>
    <w:rsid w:val="00477ADD"/>
    <w:rsid w:val="004801B0"/>
    <w:rsid w:val="00480774"/>
    <w:rsid w:val="00481B0A"/>
    <w:rsid w:val="004825FF"/>
    <w:rsid w:val="00482FC6"/>
    <w:rsid w:val="00483B12"/>
    <w:rsid w:val="00485B52"/>
    <w:rsid w:val="00490F36"/>
    <w:rsid w:val="00491D62"/>
    <w:rsid w:val="004925F5"/>
    <w:rsid w:val="00492902"/>
    <w:rsid w:val="00492E5C"/>
    <w:rsid w:val="004934C5"/>
    <w:rsid w:val="00493AE8"/>
    <w:rsid w:val="00494A82"/>
    <w:rsid w:val="00494BF8"/>
    <w:rsid w:val="0049543B"/>
    <w:rsid w:val="004966D7"/>
    <w:rsid w:val="00497282"/>
    <w:rsid w:val="00497BD0"/>
    <w:rsid w:val="004A0838"/>
    <w:rsid w:val="004A1963"/>
    <w:rsid w:val="004A507B"/>
    <w:rsid w:val="004A50BC"/>
    <w:rsid w:val="004A510C"/>
    <w:rsid w:val="004A53DB"/>
    <w:rsid w:val="004A57A5"/>
    <w:rsid w:val="004A731F"/>
    <w:rsid w:val="004A76EB"/>
    <w:rsid w:val="004A7E36"/>
    <w:rsid w:val="004B1D2C"/>
    <w:rsid w:val="004B276C"/>
    <w:rsid w:val="004B3243"/>
    <w:rsid w:val="004B3464"/>
    <w:rsid w:val="004B3CD4"/>
    <w:rsid w:val="004B4909"/>
    <w:rsid w:val="004B50F0"/>
    <w:rsid w:val="004B5569"/>
    <w:rsid w:val="004B722F"/>
    <w:rsid w:val="004C0C45"/>
    <w:rsid w:val="004C1036"/>
    <w:rsid w:val="004C10D6"/>
    <w:rsid w:val="004C1D3F"/>
    <w:rsid w:val="004C23C1"/>
    <w:rsid w:val="004C24DD"/>
    <w:rsid w:val="004C2620"/>
    <w:rsid w:val="004C280F"/>
    <w:rsid w:val="004C28BD"/>
    <w:rsid w:val="004C2A04"/>
    <w:rsid w:val="004C3FEA"/>
    <w:rsid w:val="004C52C0"/>
    <w:rsid w:val="004C6EE4"/>
    <w:rsid w:val="004D4CCE"/>
    <w:rsid w:val="004D569B"/>
    <w:rsid w:val="004D59A8"/>
    <w:rsid w:val="004D63E9"/>
    <w:rsid w:val="004D7938"/>
    <w:rsid w:val="004E3410"/>
    <w:rsid w:val="004E4827"/>
    <w:rsid w:val="004E5DD6"/>
    <w:rsid w:val="004E6D1D"/>
    <w:rsid w:val="004E7F21"/>
    <w:rsid w:val="004E7F7A"/>
    <w:rsid w:val="004F1DB6"/>
    <w:rsid w:val="004F2C46"/>
    <w:rsid w:val="004F2F7E"/>
    <w:rsid w:val="004F31B5"/>
    <w:rsid w:val="004F35BE"/>
    <w:rsid w:val="004F4AC8"/>
    <w:rsid w:val="004F6B6D"/>
    <w:rsid w:val="004F755C"/>
    <w:rsid w:val="00501BDA"/>
    <w:rsid w:val="00501D6C"/>
    <w:rsid w:val="00503455"/>
    <w:rsid w:val="005038D7"/>
    <w:rsid w:val="005067C8"/>
    <w:rsid w:val="00510327"/>
    <w:rsid w:val="0051131B"/>
    <w:rsid w:val="00511D6F"/>
    <w:rsid w:val="005127C5"/>
    <w:rsid w:val="005128AA"/>
    <w:rsid w:val="005131C0"/>
    <w:rsid w:val="005140D4"/>
    <w:rsid w:val="00514B26"/>
    <w:rsid w:val="00515E60"/>
    <w:rsid w:val="0051628C"/>
    <w:rsid w:val="00516445"/>
    <w:rsid w:val="0051755C"/>
    <w:rsid w:val="00522BE4"/>
    <w:rsid w:val="005315A2"/>
    <w:rsid w:val="00531640"/>
    <w:rsid w:val="00532191"/>
    <w:rsid w:val="005327E3"/>
    <w:rsid w:val="00532D41"/>
    <w:rsid w:val="00532DC9"/>
    <w:rsid w:val="00534E6E"/>
    <w:rsid w:val="00535B3B"/>
    <w:rsid w:val="005370E5"/>
    <w:rsid w:val="00537468"/>
    <w:rsid w:val="005375C8"/>
    <w:rsid w:val="00537A0E"/>
    <w:rsid w:val="0054161F"/>
    <w:rsid w:val="00541932"/>
    <w:rsid w:val="0054224E"/>
    <w:rsid w:val="005435A9"/>
    <w:rsid w:val="005445B5"/>
    <w:rsid w:val="00545BD7"/>
    <w:rsid w:val="00545E79"/>
    <w:rsid w:val="005460C6"/>
    <w:rsid w:val="00546BDE"/>
    <w:rsid w:val="00546FE9"/>
    <w:rsid w:val="0055188B"/>
    <w:rsid w:val="005520C9"/>
    <w:rsid w:val="005522C9"/>
    <w:rsid w:val="00552CB7"/>
    <w:rsid w:val="00553D81"/>
    <w:rsid w:val="0055474D"/>
    <w:rsid w:val="00554CFC"/>
    <w:rsid w:val="0055512B"/>
    <w:rsid w:val="005578DF"/>
    <w:rsid w:val="00562ABE"/>
    <w:rsid w:val="00563008"/>
    <w:rsid w:val="0056359E"/>
    <w:rsid w:val="00563C92"/>
    <w:rsid w:val="00564049"/>
    <w:rsid w:val="0056475C"/>
    <w:rsid w:val="00564ED6"/>
    <w:rsid w:val="00565F2E"/>
    <w:rsid w:val="005703C1"/>
    <w:rsid w:val="005724C6"/>
    <w:rsid w:val="0057348E"/>
    <w:rsid w:val="005748ED"/>
    <w:rsid w:val="00580642"/>
    <w:rsid w:val="00581CA3"/>
    <w:rsid w:val="00582873"/>
    <w:rsid w:val="00582D56"/>
    <w:rsid w:val="00582DEF"/>
    <w:rsid w:val="0058301A"/>
    <w:rsid w:val="00586F80"/>
    <w:rsid w:val="00590EC3"/>
    <w:rsid w:val="005916C5"/>
    <w:rsid w:val="00592053"/>
    <w:rsid w:val="005921A0"/>
    <w:rsid w:val="00592FE4"/>
    <w:rsid w:val="00593ACF"/>
    <w:rsid w:val="00593B73"/>
    <w:rsid w:val="005941E2"/>
    <w:rsid w:val="00595C37"/>
    <w:rsid w:val="00595F14"/>
    <w:rsid w:val="00595FD0"/>
    <w:rsid w:val="0059620D"/>
    <w:rsid w:val="00596C55"/>
    <w:rsid w:val="00596F6B"/>
    <w:rsid w:val="005A02F6"/>
    <w:rsid w:val="005A1915"/>
    <w:rsid w:val="005A3AF6"/>
    <w:rsid w:val="005A4EF6"/>
    <w:rsid w:val="005A546D"/>
    <w:rsid w:val="005A7D9C"/>
    <w:rsid w:val="005B0DEB"/>
    <w:rsid w:val="005B294D"/>
    <w:rsid w:val="005B4798"/>
    <w:rsid w:val="005B588A"/>
    <w:rsid w:val="005B767F"/>
    <w:rsid w:val="005B7810"/>
    <w:rsid w:val="005C01B4"/>
    <w:rsid w:val="005C02F8"/>
    <w:rsid w:val="005C04B8"/>
    <w:rsid w:val="005C04BF"/>
    <w:rsid w:val="005C13F5"/>
    <w:rsid w:val="005C1C2E"/>
    <w:rsid w:val="005C292A"/>
    <w:rsid w:val="005C2B74"/>
    <w:rsid w:val="005C5072"/>
    <w:rsid w:val="005C52B4"/>
    <w:rsid w:val="005C66B1"/>
    <w:rsid w:val="005C74D9"/>
    <w:rsid w:val="005D2C37"/>
    <w:rsid w:val="005D33F3"/>
    <w:rsid w:val="005D34BD"/>
    <w:rsid w:val="005D3855"/>
    <w:rsid w:val="005D3E53"/>
    <w:rsid w:val="005D49B2"/>
    <w:rsid w:val="005D7F3F"/>
    <w:rsid w:val="005E0255"/>
    <w:rsid w:val="005E0641"/>
    <w:rsid w:val="005E109B"/>
    <w:rsid w:val="005E25BB"/>
    <w:rsid w:val="005E3623"/>
    <w:rsid w:val="005E4760"/>
    <w:rsid w:val="005E4F2D"/>
    <w:rsid w:val="005E6A7F"/>
    <w:rsid w:val="005E73FC"/>
    <w:rsid w:val="005E7CE6"/>
    <w:rsid w:val="005E7D7E"/>
    <w:rsid w:val="005F14AB"/>
    <w:rsid w:val="005F248D"/>
    <w:rsid w:val="005F3C52"/>
    <w:rsid w:val="005F4472"/>
    <w:rsid w:val="005F51FC"/>
    <w:rsid w:val="005F53FF"/>
    <w:rsid w:val="005F5709"/>
    <w:rsid w:val="00600128"/>
    <w:rsid w:val="00601FA4"/>
    <w:rsid w:val="00603A8F"/>
    <w:rsid w:val="00604195"/>
    <w:rsid w:val="006042A2"/>
    <w:rsid w:val="006046A2"/>
    <w:rsid w:val="00606915"/>
    <w:rsid w:val="00607529"/>
    <w:rsid w:val="00607E94"/>
    <w:rsid w:val="00613DD3"/>
    <w:rsid w:val="006146D9"/>
    <w:rsid w:val="00616593"/>
    <w:rsid w:val="00617BB8"/>
    <w:rsid w:val="006230E3"/>
    <w:rsid w:val="00625777"/>
    <w:rsid w:val="00630462"/>
    <w:rsid w:val="00631F41"/>
    <w:rsid w:val="006330DF"/>
    <w:rsid w:val="006333B9"/>
    <w:rsid w:val="00633F9C"/>
    <w:rsid w:val="00634406"/>
    <w:rsid w:val="00635E35"/>
    <w:rsid w:val="00640D54"/>
    <w:rsid w:val="00640DF7"/>
    <w:rsid w:val="00641351"/>
    <w:rsid w:val="00642664"/>
    <w:rsid w:val="006440B0"/>
    <w:rsid w:val="00644938"/>
    <w:rsid w:val="00644DE3"/>
    <w:rsid w:val="00645158"/>
    <w:rsid w:val="0064532E"/>
    <w:rsid w:val="006519B5"/>
    <w:rsid w:val="006524E0"/>
    <w:rsid w:val="00652ADE"/>
    <w:rsid w:val="00653401"/>
    <w:rsid w:val="0065381F"/>
    <w:rsid w:val="006542AE"/>
    <w:rsid w:val="00655A77"/>
    <w:rsid w:val="00657045"/>
    <w:rsid w:val="006575DF"/>
    <w:rsid w:val="006615B0"/>
    <w:rsid w:val="00662A4A"/>
    <w:rsid w:val="0066323E"/>
    <w:rsid w:val="006640B8"/>
    <w:rsid w:val="00664AC0"/>
    <w:rsid w:val="006651FF"/>
    <w:rsid w:val="0066528F"/>
    <w:rsid w:val="00667F63"/>
    <w:rsid w:val="00670104"/>
    <w:rsid w:val="006701F1"/>
    <w:rsid w:val="006704B7"/>
    <w:rsid w:val="006705DF"/>
    <w:rsid w:val="006707CF"/>
    <w:rsid w:val="00672FAA"/>
    <w:rsid w:val="00674948"/>
    <w:rsid w:val="00674C94"/>
    <w:rsid w:val="0067561C"/>
    <w:rsid w:val="0067766E"/>
    <w:rsid w:val="00677BE0"/>
    <w:rsid w:val="006800B9"/>
    <w:rsid w:val="00680380"/>
    <w:rsid w:val="00681012"/>
    <w:rsid w:val="00682577"/>
    <w:rsid w:val="00682CD1"/>
    <w:rsid w:val="00683021"/>
    <w:rsid w:val="00683426"/>
    <w:rsid w:val="00685194"/>
    <w:rsid w:val="00685B3C"/>
    <w:rsid w:val="00685B8D"/>
    <w:rsid w:val="0068677E"/>
    <w:rsid w:val="006920A6"/>
    <w:rsid w:val="00692607"/>
    <w:rsid w:val="00694955"/>
    <w:rsid w:val="006952AC"/>
    <w:rsid w:val="006958E7"/>
    <w:rsid w:val="00696298"/>
    <w:rsid w:val="00696A44"/>
    <w:rsid w:val="00696EB6"/>
    <w:rsid w:val="00697CEE"/>
    <w:rsid w:val="006A0C27"/>
    <w:rsid w:val="006A30D9"/>
    <w:rsid w:val="006A5301"/>
    <w:rsid w:val="006A703E"/>
    <w:rsid w:val="006B004E"/>
    <w:rsid w:val="006B0952"/>
    <w:rsid w:val="006B3958"/>
    <w:rsid w:val="006B48EB"/>
    <w:rsid w:val="006B65EA"/>
    <w:rsid w:val="006B6D15"/>
    <w:rsid w:val="006C01A8"/>
    <w:rsid w:val="006C01CD"/>
    <w:rsid w:val="006C0B91"/>
    <w:rsid w:val="006C1399"/>
    <w:rsid w:val="006C318B"/>
    <w:rsid w:val="006C3680"/>
    <w:rsid w:val="006C3D0A"/>
    <w:rsid w:val="006C3D86"/>
    <w:rsid w:val="006C4088"/>
    <w:rsid w:val="006C4951"/>
    <w:rsid w:val="006C54A1"/>
    <w:rsid w:val="006C5B73"/>
    <w:rsid w:val="006C7170"/>
    <w:rsid w:val="006D0804"/>
    <w:rsid w:val="006D2130"/>
    <w:rsid w:val="006D24FA"/>
    <w:rsid w:val="006D262F"/>
    <w:rsid w:val="006D2F13"/>
    <w:rsid w:val="006D4C80"/>
    <w:rsid w:val="006D69E0"/>
    <w:rsid w:val="006E185C"/>
    <w:rsid w:val="006E19ED"/>
    <w:rsid w:val="006E1C58"/>
    <w:rsid w:val="006E2914"/>
    <w:rsid w:val="006E3411"/>
    <w:rsid w:val="006E500A"/>
    <w:rsid w:val="006E617C"/>
    <w:rsid w:val="006E7876"/>
    <w:rsid w:val="006E797B"/>
    <w:rsid w:val="006E7E6C"/>
    <w:rsid w:val="006F02D0"/>
    <w:rsid w:val="006F0ECE"/>
    <w:rsid w:val="006F243A"/>
    <w:rsid w:val="006F38A2"/>
    <w:rsid w:val="006F3E38"/>
    <w:rsid w:val="006F4070"/>
    <w:rsid w:val="006F46FE"/>
    <w:rsid w:val="006F47D3"/>
    <w:rsid w:val="006F4D47"/>
    <w:rsid w:val="006F4FC8"/>
    <w:rsid w:val="006F5C85"/>
    <w:rsid w:val="006F691A"/>
    <w:rsid w:val="007003FF"/>
    <w:rsid w:val="00700549"/>
    <w:rsid w:val="0070087E"/>
    <w:rsid w:val="00703B58"/>
    <w:rsid w:val="00703CB8"/>
    <w:rsid w:val="00704101"/>
    <w:rsid w:val="0070555D"/>
    <w:rsid w:val="00706A64"/>
    <w:rsid w:val="00706AFC"/>
    <w:rsid w:val="00706ED2"/>
    <w:rsid w:val="00707B92"/>
    <w:rsid w:val="007105BD"/>
    <w:rsid w:val="00711A5E"/>
    <w:rsid w:val="007125C8"/>
    <w:rsid w:val="0071464F"/>
    <w:rsid w:val="007156EA"/>
    <w:rsid w:val="00717463"/>
    <w:rsid w:val="00720495"/>
    <w:rsid w:val="00720FCE"/>
    <w:rsid w:val="007212D4"/>
    <w:rsid w:val="00722E1D"/>
    <w:rsid w:val="00723C9F"/>
    <w:rsid w:val="00725372"/>
    <w:rsid w:val="00726E1B"/>
    <w:rsid w:val="0072747E"/>
    <w:rsid w:val="00727638"/>
    <w:rsid w:val="007308DE"/>
    <w:rsid w:val="00730AFB"/>
    <w:rsid w:val="00730CDE"/>
    <w:rsid w:val="00731A03"/>
    <w:rsid w:val="0073327C"/>
    <w:rsid w:val="00733364"/>
    <w:rsid w:val="00733CAF"/>
    <w:rsid w:val="007342A9"/>
    <w:rsid w:val="0073444A"/>
    <w:rsid w:val="00734D6E"/>
    <w:rsid w:val="007358E6"/>
    <w:rsid w:val="00735FC7"/>
    <w:rsid w:val="00737587"/>
    <w:rsid w:val="00742D64"/>
    <w:rsid w:val="0074647F"/>
    <w:rsid w:val="00747363"/>
    <w:rsid w:val="00747E30"/>
    <w:rsid w:val="0075289B"/>
    <w:rsid w:val="007548DB"/>
    <w:rsid w:val="0075499B"/>
    <w:rsid w:val="007550B0"/>
    <w:rsid w:val="00755404"/>
    <w:rsid w:val="0075546C"/>
    <w:rsid w:val="00755821"/>
    <w:rsid w:val="007572CC"/>
    <w:rsid w:val="007600A0"/>
    <w:rsid w:val="00760F63"/>
    <w:rsid w:val="00761290"/>
    <w:rsid w:val="00761864"/>
    <w:rsid w:val="00762138"/>
    <w:rsid w:val="007646D7"/>
    <w:rsid w:val="00765721"/>
    <w:rsid w:val="00767954"/>
    <w:rsid w:val="00767A53"/>
    <w:rsid w:val="00770C2E"/>
    <w:rsid w:val="00771554"/>
    <w:rsid w:val="007715D1"/>
    <w:rsid w:val="00771C39"/>
    <w:rsid w:val="007728E2"/>
    <w:rsid w:val="00772BF4"/>
    <w:rsid w:val="007751A2"/>
    <w:rsid w:val="007756B4"/>
    <w:rsid w:val="007763E7"/>
    <w:rsid w:val="007764A7"/>
    <w:rsid w:val="00777472"/>
    <w:rsid w:val="0077748F"/>
    <w:rsid w:val="007775BD"/>
    <w:rsid w:val="00777A4C"/>
    <w:rsid w:val="00780A2C"/>
    <w:rsid w:val="007843CC"/>
    <w:rsid w:val="00784738"/>
    <w:rsid w:val="007877E3"/>
    <w:rsid w:val="00787E16"/>
    <w:rsid w:val="0079016F"/>
    <w:rsid w:val="007910E2"/>
    <w:rsid w:val="0079123A"/>
    <w:rsid w:val="00792EE6"/>
    <w:rsid w:val="00793775"/>
    <w:rsid w:val="0079444B"/>
    <w:rsid w:val="00795010"/>
    <w:rsid w:val="00796D7B"/>
    <w:rsid w:val="0079785D"/>
    <w:rsid w:val="007A0335"/>
    <w:rsid w:val="007A2358"/>
    <w:rsid w:val="007A28CE"/>
    <w:rsid w:val="007A4CDF"/>
    <w:rsid w:val="007A4FCB"/>
    <w:rsid w:val="007A513C"/>
    <w:rsid w:val="007A7937"/>
    <w:rsid w:val="007A7C26"/>
    <w:rsid w:val="007B1B17"/>
    <w:rsid w:val="007B21B2"/>
    <w:rsid w:val="007B4400"/>
    <w:rsid w:val="007B63CC"/>
    <w:rsid w:val="007B7A20"/>
    <w:rsid w:val="007C0CCF"/>
    <w:rsid w:val="007C2D95"/>
    <w:rsid w:val="007C3A47"/>
    <w:rsid w:val="007C3F17"/>
    <w:rsid w:val="007C4815"/>
    <w:rsid w:val="007C52DA"/>
    <w:rsid w:val="007C67D9"/>
    <w:rsid w:val="007C73C6"/>
    <w:rsid w:val="007C7A77"/>
    <w:rsid w:val="007D1F7D"/>
    <w:rsid w:val="007D29F5"/>
    <w:rsid w:val="007D2EDC"/>
    <w:rsid w:val="007D4D0C"/>
    <w:rsid w:val="007D55CA"/>
    <w:rsid w:val="007D5D10"/>
    <w:rsid w:val="007D6172"/>
    <w:rsid w:val="007D63EA"/>
    <w:rsid w:val="007E08D6"/>
    <w:rsid w:val="007E4364"/>
    <w:rsid w:val="007E4E0C"/>
    <w:rsid w:val="007E6310"/>
    <w:rsid w:val="007F32E7"/>
    <w:rsid w:val="007F34EC"/>
    <w:rsid w:val="007F3FE7"/>
    <w:rsid w:val="007F4967"/>
    <w:rsid w:val="007F4FAE"/>
    <w:rsid w:val="007F53A9"/>
    <w:rsid w:val="007F58A4"/>
    <w:rsid w:val="007F6591"/>
    <w:rsid w:val="007F70ED"/>
    <w:rsid w:val="007F7550"/>
    <w:rsid w:val="007F76A1"/>
    <w:rsid w:val="007F7A95"/>
    <w:rsid w:val="00801D27"/>
    <w:rsid w:val="00801FBA"/>
    <w:rsid w:val="00802839"/>
    <w:rsid w:val="00802C0B"/>
    <w:rsid w:val="00803828"/>
    <w:rsid w:val="00803A9B"/>
    <w:rsid w:val="0080686B"/>
    <w:rsid w:val="008079C8"/>
    <w:rsid w:val="00807F68"/>
    <w:rsid w:val="00810A21"/>
    <w:rsid w:val="008115F9"/>
    <w:rsid w:val="00812831"/>
    <w:rsid w:val="00812D86"/>
    <w:rsid w:val="008140DB"/>
    <w:rsid w:val="00814EB0"/>
    <w:rsid w:val="0081582C"/>
    <w:rsid w:val="008215CC"/>
    <w:rsid w:val="00822E62"/>
    <w:rsid w:val="00823981"/>
    <w:rsid w:val="0082427D"/>
    <w:rsid w:val="00824780"/>
    <w:rsid w:val="00824C2C"/>
    <w:rsid w:val="00824F4A"/>
    <w:rsid w:val="00825280"/>
    <w:rsid w:val="008252D5"/>
    <w:rsid w:val="00825EA0"/>
    <w:rsid w:val="00826C7F"/>
    <w:rsid w:val="00831122"/>
    <w:rsid w:val="00831C4C"/>
    <w:rsid w:val="0083313A"/>
    <w:rsid w:val="0083365D"/>
    <w:rsid w:val="008344A7"/>
    <w:rsid w:val="00835428"/>
    <w:rsid w:val="008375EC"/>
    <w:rsid w:val="008409B8"/>
    <w:rsid w:val="00840E8D"/>
    <w:rsid w:val="0084157E"/>
    <w:rsid w:val="00844001"/>
    <w:rsid w:val="008454AD"/>
    <w:rsid w:val="00845544"/>
    <w:rsid w:val="00847891"/>
    <w:rsid w:val="00851265"/>
    <w:rsid w:val="0085266C"/>
    <w:rsid w:val="00852689"/>
    <w:rsid w:val="00854866"/>
    <w:rsid w:val="00855CCF"/>
    <w:rsid w:val="0085612C"/>
    <w:rsid w:val="008563CC"/>
    <w:rsid w:val="00857561"/>
    <w:rsid w:val="008575A9"/>
    <w:rsid w:val="008575C7"/>
    <w:rsid w:val="00857E51"/>
    <w:rsid w:val="00860A81"/>
    <w:rsid w:val="00861434"/>
    <w:rsid w:val="008620A9"/>
    <w:rsid w:val="008620C2"/>
    <w:rsid w:val="00862263"/>
    <w:rsid w:val="00862DFF"/>
    <w:rsid w:val="00863213"/>
    <w:rsid w:val="00864844"/>
    <w:rsid w:val="00864B21"/>
    <w:rsid w:val="008670AB"/>
    <w:rsid w:val="008674E4"/>
    <w:rsid w:val="00870445"/>
    <w:rsid w:val="0087248C"/>
    <w:rsid w:val="00872D84"/>
    <w:rsid w:val="00873724"/>
    <w:rsid w:val="00873EFA"/>
    <w:rsid w:val="00875A2D"/>
    <w:rsid w:val="00877C90"/>
    <w:rsid w:val="008804DE"/>
    <w:rsid w:val="008842CA"/>
    <w:rsid w:val="00884793"/>
    <w:rsid w:val="00887495"/>
    <w:rsid w:val="00887751"/>
    <w:rsid w:val="008902E3"/>
    <w:rsid w:val="00892186"/>
    <w:rsid w:val="0089251F"/>
    <w:rsid w:val="00895CAD"/>
    <w:rsid w:val="00896C0F"/>
    <w:rsid w:val="008A0763"/>
    <w:rsid w:val="008A10C0"/>
    <w:rsid w:val="008A1345"/>
    <w:rsid w:val="008A27B1"/>
    <w:rsid w:val="008A41DF"/>
    <w:rsid w:val="008A46CE"/>
    <w:rsid w:val="008A50BA"/>
    <w:rsid w:val="008A685F"/>
    <w:rsid w:val="008A7976"/>
    <w:rsid w:val="008B11F9"/>
    <w:rsid w:val="008B1E7B"/>
    <w:rsid w:val="008B2F17"/>
    <w:rsid w:val="008B3B91"/>
    <w:rsid w:val="008B504A"/>
    <w:rsid w:val="008B51EE"/>
    <w:rsid w:val="008B6423"/>
    <w:rsid w:val="008B6EB3"/>
    <w:rsid w:val="008C46B8"/>
    <w:rsid w:val="008C5A0B"/>
    <w:rsid w:val="008C5EBB"/>
    <w:rsid w:val="008C6142"/>
    <w:rsid w:val="008C7516"/>
    <w:rsid w:val="008C7D84"/>
    <w:rsid w:val="008D1ABD"/>
    <w:rsid w:val="008D38B4"/>
    <w:rsid w:val="008D43EC"/>
    <w:rsid w:val="008D4D94"/>
    <w:rsid w:val="008D5AC9"/>
    <w:rsid w:val="008D7041"/>
    <w:rsid w:val="008D7669"/>
    <w:rsid w:val="008E1BAA"/>
    <w:rsid w:val="008E1E1A"/>
    <w:rsid w:val="008E3C0D"/>
    <w:rsid w:val="008E4041"/>
    <w:rsid w:val="008E436A"/>
    <w:rsid w:val="008E4CEB"/>
    <w:rsid w:val="008E5B27"/>
    <w:rsid w:val="008E6FA8"/>
    <w:rsid w:val="008F0BFB"/>
    <w:rsid w:val="008F0CE0"/>
    <w:rsid w:val="008F21F2"/>
    <w:rsid w:val="008F2E6F"/>
    <w:rsid w:val="008F4967"/>
    <w:rsid w:val="00900B5A"/>
    <w:rsid w:val="00901EC6"/>
    <w:rsid w:val="009023E2"/>
    <w:rsid w:val="00902957"/>
    <w:rsid w:val="0090440F"/>
    <w:rsid w:val="009062BC"/>
    <w:rsid w:val="00910F57"/>
    <w:rsid w:val="0091104C"/>
    <w:rsid w:val="009137CE"/>
    <w:rsid w:val="00914B61"/>
    <w:rsid w:val="00916888"/>
    <w:rsid w:val="00917F68"/>
    <w:rsid w:val="0092033A"/>
    <w:rsid w:val="0092052A"/>
    <w:rsid w:val="009216F0"/>
    <w:rsid w:val="009218A5"/>
    <w:rsid w:val="00921AA6"/>
    <w:rsid w:val="00921B5B"/>
    <w:rsid w:val="00922357"/>
    <w:rsid w:val="00923138"/>
    <w:rsid w:val="00923EF8"/>
    <w:rsid w:val="00925FAA"/>
    <w:rsid w:val="00926A77"/>
    <w:rsid w:val="009308B0"/>
    <w:rsid w:val="00930CC4"/>
    <w:rsid w:val="009310A6"/>
    <w:rsid w:val="0093182A"/>
    <w:rsid w:val="00933B65"/>
    <w:rsid w:val="00936059"/>
    <w:rsid w:val="00936437"/>
    <w:rsid w:val="00937018"/>
    <w:rsid w:val="009370DA"/>
    <w:rsid w:val="00937821"/>
    <w:rsid w:val="00937E37"/>
    <w:rsid w:val="009402F2"/>
    <w:rsid w:val="009427CB"/>
    <w:rsid w:val="009433BE"/>
    <w:rsid w:val="0094460D"/>
    <w:rsid w:val="0094611C"/>
    <w:rsid w:val="00947F1F"/>
    <w:rsid w:val="009510D6"/>
    <w:rsid w:val="009516CD"/>
    <w:rsid w:val="00952515"/>
    <w:rsid w:val="00952F96"/>
    <w:rsid w:val="0095353E"/>
    <w:rsid w:val="00953976"/>
    <w:rsid w:val="00953DD8"/>
    <w:rsid w:val="00955794"/>
    <w:rsid w:val="009568DB"/>
    <w:rsid w:val="00956931"/>
    <w:rsid w:val="0095725E"/>
    <w:rsid w:val="009575DB"/>
    <w:rsid w:val="0096046C"/>
    <w:rsid w:val="00960760"/>
    <w:rsid w:val="0096108A"/>
    <w:rsid w:val="00961CE3"/>
    <w:rsid w:val="0096263A"/>
    <w:rsid w:val="00962EF0"/>
    <w:rsid w:val="009630DB"/>
    <w:rsid w:val="00963663"/>
    <w:rsid w:val="00964024"/>
    <w:rsid w:val="009660DD"/>
    <w:rsid w:val="00966BB2"/>
    <w:rsid w:val="00971428"/>
    <w:rsid w:val="009729CD"/>
    <w:rsid w:val="0097329C"/>
    <w:rsid w:val="0097332A"/>
    <w:rsid w:val="00975C91"/>
    <w:rsid w:val="009829D9"/>
    <w:rsid w:val="009831FE"/>
    <w:rsid w:val="00983423"/>
    <w:rsid w:val="00983D87"/>
    <w:rsid w:val="0098520E"/>
    <w:rsid w:val="0098603A"/>
    <w:rsid w:val="00990790"/>
    <w:rsid w:val="00991012"/>
    <w:rsid w:val="00991432"/>
    <w:rsid w:val="009926AB"/>
    <w:rsid w:val="00992DCB"/>
    <w:rsid w:val="009952C7"/>
    <w:rsid w:val="009970AA"/>
    <w:rsid w:val="009A0530"/>
    <w:rsid w:val="009A1E3E"/>
    <w:rsid w:val="009A410D"/>
    <w:rsid w:val="009A4C9A"/>
    <w:rsid w:val="009A54EA"/>
    <w:rsid w:val="009A5616"/>
    <w:rsid w:val="009A63E0"/>
    <w:rsid w:val="009A681B"/>
    <w:rsid w:val="009A6CD1"/>
    <w:rsid w:val="009A7874"/>
    <w:rsid w:val="009B2C86"/>
    <w:rsid w:val="009B41CD"/>
    <w:rsid w:val="009B52C9"/>
    <w:rsid w:val="009B7F2E"/>
    <w:rsid w:val="009C0A20"/>
    <w:rsid w:val="009C25F4"/>
    <w:rsid w:val="009C390D"/>
    <w:rsid w:val="009C5089"/>
    <w:rsid w:val="009C58F9"/>
    <w:rsid w:val="009C5B47"/>
    <w:rsid w:val="009C6441"/>
    <w:rsid w:val="009C6657"/>
    <w:rsid w:val="009C7250"/>
    <w:rsid w:val="009C7EB8"/>
    <w:rsid w:val="009D0427"/>
    <w:rsid w:val="009D0A67"/>
    <w:rsid w:val="009D3370"/>
    <w:rsid w:val="009D3B6F"/>
    <w:rsid w:val="009D4639"/>
    <w:rsid w:val="009D4D28"/>
    <w:rsid w:val="009D5295"/>
    <w:rsid w:val="009D5F18"/>
    <w:rsid w:val="009D6455"/>
    <w:rsid w:val="009D6C0A"/>
    <w:rsid w:val="009E11EA"/>
    <w:rsid w:val="009E13F4"/>
    <w:rsid w:val="009E3050"/>
    <w:rsid w:val="009E3C0C"/>
    <w:rsid w:val="009E4570"/>
    <w:rsid w:val="009E4D58"/>
    <w:rsid w:val="009E6073"/>
    <w:rsid w:val="009E6B1D"/>
    <w:rsid w:val="009F1AB4"/>
    <w:rsid w:val="009F246A"/>
    <w:rsid w:val="009F2C22"/>
    <w:rsid w:val="009F3055"/>
    <w:rsid w:val="009F3788"/>
    <w:rsid w:val="009F41F4"/>
    <w:rsid w:val="009F47E5"/>
    <w:rsid w:val="009F5FA0"/>
    <w:rsid w:val="009F6D7C"/>
    <w:rsid w:val="009F6F21"/>
    <w:rsid w:val="009F7330"/>
    <w:rsid w:val="00A0142B"/>
    <w:rsid w:val="00A01864"/>
    <w:rsid w:val="00A01BDD"/>
    <w:rsid w:val="00A01CDD"/>
    <w:rsid w:val="00A01D73"/>
    <w:rsid w:val="00A0223C"/>
    <w:rsid w:val="00A02289"/>
    <w:rsid w:val="00A02EBE"/>
    <w:rsid w:val="00A02FF5"/>
    <w:rsid w:val="00A04A01"/>
    <w:rsid w:val="00A05C0F"/>
    <w:rsid w:val="00A06B79"/>
    <w:rsid w:val="00A06C60"/>
    <w:rsid w:val="00A1134B"/>
    <w:rsid w:val="00A1180F"/>
    <w:rsid w:val="00A118CE"/>
    <w:rsid w:val="00A14EE6"/>
    <w:rsid w:val="00A1607D"/>
    <w:rsid w:val="00A17D18"/>
    <w:rsid w:val="00A202DF"/>
    <w:rsid w:val="00A208DB"/>
    <w:rsid w:val="00A20B08"/>
    <w:rsid w:val="00A20E8F"/>
    <w:rsid w:val="00A2116D"/>
    <w:rsid w:val="00A25019"/>
    <w:rsid w:val="00A266B8"/>
    <w:rsid w:val="00A27D93"/>
    <w:rsid w:val="00A30042"/>
    <w:rsid w:val="00A30C32"/>
    <w:rsid w:val="00A30E35"/>
    <w:rsid w:val="00A31170"/>
    <w:rsid w:val="00A3160B"/>
    <w:rsid w:val="00A31C58"/>
    <w:rsid w:val="00A330D6"/>
    <w:rsid w:val="00A33342"/>
    <w:rsid w:val="00A33915"/>
    <w:rsid w:val="00A36B36"/>
    <w:rsid w:val="00A37428"/>
    <w:rsid w:val="00A3787E"/>
    <w:rsid w:val="00A37CA8"/>
    <w:rsid w:val="00A40FCA"/>
    <w:rsid w:val="00A4101C"/>
    <w:rsid w:val="00A431D6"/>
    <w:rsid w:val="00A45E33"/>
    <w:rsid w:val="00A45ED0"/>
    <w:rsid w:val="00A46A06"/>
    <w:rsid w:val="00A50ACC"/>
    <w:rsid w:val="00A54F71"/>
    <w:rsid w:val="00A578F5"/>
    <w:rsid w:val="00A6013A"/>
    <w:rsid w:val="00A62E79"/>
    <w:rsid w:val="00A63548"/>
    <w:rsid w:val="00A66280"/>
    <w:rsid w:val="00A7029B"/>
    <w:rsid w:val="00A7062A"/>
    <w:rsid w:val="00A70A22"/>
    <w:rsid w:val="00A71CB4"/>
    <w:rsid w:val="00A743DF"/>
    <w:rsid w:val="00A74A76"/>
    <w:rsid w:val="00A74B97"/>
    <w:rsid w:val="00A75BA0"/>
    <w:rsid w:val="00A75BC3"/>
    <w:rsid w:val="00A7645F"/>
    <w:rsid w:val="00A77004"/>
    <w:rsid w:val="00A806F2"/>
    <w:rsid w:val="00A80C0C"/>
    <w:rsid w:val="00A8102D"/>
    <w:rsid w:val="00A81BE2"/>
    <w:rsid w:val="00A8254D"/>
    <w:rsid w:val="00A831D6"/>
    <w:rsid w:val="00A8371B"/>
    <w:rsid w:val="00A8535F"/>
    <w:rsid w:val="00A85586"/>
    <w:rsid w:val="00A87C97"/>
    <w:rsid w:val="00A87D37"/>
    <w:rsid w:val="00A9175F"/>
    <w:rsid w:val="00A91FE0"/>
    <w:rsid w:val="00A96078"/>
    <w:rsid w:val="00A96A5E"/>
    <w:rsid w:val="00A97561"/>
    <w:rsid w:val="00A97F70"/>
    <w:rsid w:val="00AA1F08"/>
    <w:rsid w:val="00AA3B1F"/>
    <w:rsid w:val="00AA4266"/>
    <w:rsid w:val="00AA5DB2"/>
    <w:rsid w:val="00AB0839"/>
    <w:rsid w:val="00AB2527"/>
    <w:rsid w:val="00AC0C3B"/>
    <w:rsid w:val="00AC1459"/>
    <w:rsid w:val="00AC20A0"/>
    <w:rsid w:val="00AC2D83"/>
    <w:rsid w:val="00AC39FB"/>
    <w:rsid w:val="00AC3BCC"/>
    <w:rsid w:val="00AC4555"/>
    <w:rsid w:val="00AC484B"/>
    <w:rsid w:val="00AC4C9D"/>
    <w:rsid w:val="00AC5669"/>
    <w:rsid w:val="00AC62D3"/>
    <w:rsid w:val="00AC7276"/>
    <w:rsid w:val="00AC754C"/>
    <w:rsid w:val="00AC7618"/>
    <w:rsid w:val="00AC780F"/>
    <w:rsid w:val="00AD2E2D"/>
    <w:rsid w:val="00AD34D0"/>
    <w:rsid w:val="00AD3D26"/>
    <w:rsid w:val="00AD55FC"/>
    <w:rsid w:val="00AD6F18"/>
    <w:rsid w:val="00AE02C5"/>
    <w:rsid w:val="00AE0393"/>
    <w:rsid w:val="00AE1C49"/>
    <w:rsid w:val="00AE1DEB"/>
    <w:rsid w:val="00AE25F5"/>
    <w:rsid w:val="00AE267D"/>
    <w:rsid w:val="00AE3080"/>
    <w:rsid w:val="00AE3179"/>
    <w:rsid w:val="00AE5A4A"/>
    <w:rsid w:val="00AE5AB8"/>
    <w:rsid w:val="00AE678B"/>
    <w:rsid w:val="00AE6EDA"/>
    <w:rsid w:val="00AE6FEB"/>
    <w:rsid w:val="00AF0521"/>
    <w:rsid w:val="00AF2E5E"/>
    <w:rsid w:val="00AF3BC2"/>
    <w:rsid w:val="00AF4F4E"/>
    <w:rsid w:val="00AF5D7B"/>
    <w:rsid w:val="00AF5FBA"/>
    <w:rsid w:val="00AF6582"/>
    <w:rsid w:val="00AF7263"/>
    <w:rsid w:val="00B01998"/>
    <w:rsid w:val="00B01A2A"/>
    <w:rsid w:val="00B01BC7"/>
    <w:rsid w:val="00B02AE7"/>
    <w:rsid w:val="00B02E5B"/>
    <w:rsid w:val="00B0402C"/>
    <w:rsid w:val="00B047B4"/>
    <w:rsid w:val="00B04961"/>
    <w:rsid w:val="00B04E14"/>
    <w:rsid w:val="00B0687B"/>
    <w:rsid w:val="00B06F34"/>
    <w:rsid w:val="00B119CC"/>
    <w:rsid w:val="00B11C33"/>
    <w:rsid w:val="00B13A5A"/>
    <w:rsid w:val="00B13B2E"/>
    <w:rsid w:val="00B1426E"/>
    <w:rsid w:val="00B1499E"/>
    <w:rsid w:val="00B153AF"/>
    <w:rsid w:val="00B16DEE"/>
    <w:rsid w:val="00B17CF1"/>
    <w:rsid w:val="00B2063A"/>
    <w:rsid w:val="00B20941"/>
    <w:rsid w:val="00B20976"/>
    <w:rsid w:val="00B20BCF"/>
    <w:rsid w:val="00B21D2F"/>
    <w:rsid w:val="00B21E12"/>
    <w:rsid w:val="00B2267B"/>
    <w:rsid w:val="00B24B09"/>
    <w:rsid w:val="00B24C9E"/>
    <w:rsid w:val="00B2594C"/>
    <w:rsid w:val="00B2696B"/>
    <w:rsid w:val="00B26FE4"/>
    <w:rsid w:val="00B27453"/>
    <w:rsid w:val="00B311FB"/>
    <w:rsid w:val="00B31A78"/>
    <w:rsid w:val="00B31C57"/>
    <w:rsid w:val="00B325D8"/>
    <w:rsid w:val="00B333E3"/>
    <w:rsid w:val="00B3383A"/>
    <w:rsid w:val="00B35243"/>
    <w:rsid w:val="00B36246"/>
    <w:rsid w:val="00B369E8"/>
    <w:rsid w:val="00B36C17"/>
    <w:rsid w:val="00B37FE3"/>
    <w:rsid w:val="00B4095C"/>
    <w:rsid w:val="00B40AD6"/>
    <w:rsid w:val="00B42167"/>
    <w:rsid w:val="00B42D21"/>
    <w:rsid w:val="00B4301E"/>
    <w:rsid w:val="00B43A08"/>
    <w:rsid w:val="00B44649"/>
    <w:rsid w:val="00B47146"/>
    <w:rsid w:val="00B516B2"/>
    <w:rsid w:val="00B52106"/>
    <w:rsid w:val="00B52161"/>
    <w:rsid w:val="00B52AAD"/>
    <w:rsid w:val="00B5465B"/>
    <w:rsid w:val="00B54845"/>
    <w:rsid w:val="00B55B34"/>
    <w:rsid w:val="00B56142"/>
    <w:rsid w:val="00B57C21"/>
    <w:rsid w:val="00B604FC"/>
    <w:rsid w:val="00B6181B"/>
    <w:rsid w:val="00B61A09"/>
    <w:rsid w:val="00B63EC0"/>
    <w:rsid w:val="00B64E61"/>
    <w:rsid w:val="00B65DDD"/>
    <w:rsid w:val="00B66418"/>
    <w:rsid w:val="00B66BFB"/>
    <w:rsid w:val="00B66F2C"/>
    <w:rsid w:val="00B67CD4"/>
    <w:rsid w:val="00B7067C"/>
    <w:rsid w:val="00B711AB"/>
    <w:rsid w:val="00B71B9B"/>
    <w:rsid w:val="00B71D43"/>
    <w:rsid w:val="00B71E17"/>
    <w:rsid w:val="00B720DD"/>
    <w:rsid w:val="00B72784"/>
    <w:rsid w:val="00B736C3"/>
    <w:rsid w:val="00B73CB3"/>
    <w:rsid w:val="00B75E0A"/>
    <w:rsid w:val="00B7769F"/>
    <w:rsid w:val="00B81B12"/>
    <w:rsid w:val="00B828B4"/>
    <w:rsid w:val="00B83427"/>
    <w:rsid w:val="00B84913"/>
    <w:rsid w:val="00B84DB4"/>
    <w:rsid w:val="00B8549E"/>
    <w:rsid w:val="00B85841"/>
    <w:rsid w:val="00B86271"/>
    <w:rsid w:val="00B87C19"/>
    <w:rsid w:val="00B901CE"/>
    <w:rsid w:val="00B906F6"/>
    <w:rsid w:val="00B90F66"/>
    <w:rsid w:val="00B9124A"/>
    <w:rsid w:val="00B914B6"/>
    <w:rsid w:val="00B935FF"/>
    <w:rsid w:val="00B962D9"/>
    <w:rsid w:val="00B9651A"/>
    <w:rsid w:val="00B969EC"/>
    <w:rsid w:val="00BA13A1"/>
    <w:rsid w:val="00BA1A68"/>
    <w:rsid w:val="00BA1A8D"/>
    <w:rsid w:val="00BA2601"/>
    <w:rsid w:val="00BA3202"/>
    <w:rsid w:val="00BA3337"/>
    <w:rsid w:val="00BA341D"/>
    <w:rsid w:val="00BA4341"/>
    <w:rsid w:val="00BA4BBD"/>
    <w:rsid w:val="00BA5C7E"/>
    <w:rsid w:val="00BA6BC6"/>
    <w:rsid w:val="00BB0F45"/>
    <w:rsid w:val="00BB19B8"/>
    <w:rsid w:val="00BB3034"/>
    <w:rsid w:val="00BB3D0C"/>
    <w:rsid w:val="00BB5FBA"/>
    <w:rsid w:val="00BB7015"/>
    <w:rsid w:val="00BC077D"/>
    <w:rsid w:val="00BC3752"/>
    <w:rsid w:val="00BC37B4"/>
    <w:rsid w:val="00BC4A55"/>
    <w:rsid w:val="00BC5342"/>
    <w:rsid w:val="00BC70ED"/>
    <w:rsid w:val="00BD1112"/>
    <w:rsid w:val="00BD2D8F"/>
    <w:rsid w:val="00BD4A7D"/>
    <w:rsid w:val="00BD6757"/>
    <w:rsid w:val="00BD6E10"/>
    <w:rsid w:val="00BD7949"/>
    <w:rsid w:val="00BE087A"/>
    <w:rsid w:val="00BE0A7B"/>
    <w:rsid w:val="00BE10A8"/>
    <w:rsid w:val="00BE28EE"/>
    <w:rsid w:val="00BE3749"/>
    <w:rsid w:val="00BE38A8"/>
    <w:rsid w:val="00BE4AEA"/>
    <w:rsid w:val="00BE5A7F"/>
    <w:rsid w:val="00BE5DB2"/>
    <w:rsid w:val="00BF140C"/>
    <w:rsid w:val="00BF15F1"/>
    <w:rsid w:val="00BF1AEE"/>
    <w:rsid w:val="00BF1BAE"/>
    <w:rsid w:val="00BF3244"/>
    <w:rsid w:val="00BF344B"/>
    <w:rsid w:val="00BF353D"/>
    <w:rsid w:val="00BF3A25"/>
    <w:rsid w:val="00BF4047"/>
    <w:rsid w:val="00BF55B5"/>
    <w:rsid w:val="00BF6995"/>
    <w:rsid w:val="00BF6A4F"/>
    <w:rsid w:val="00BF78FD"/>
    <w:rsid w:val="00C00306"/>
    <w:rsid w:val="00C003AA"/>
    <w:rsid w:val="00C00549"/>
    <w:rsid w:val="00C015A6"/>
    <w:rsid w:val="00C0164D"/>
    <w:rsid w:val="00C02FE9"/>
    <w:rsid w:val="00C0454F"/>
    <w:rsid w:val="00C04554"/>
    <w:rsid w:val="00C05713"/>
    <w:rsid w:val="00C06EDA"/>
    <w:rsid w:val="00C10725"/>
    <w:rsid w:val="00C10C91"/>
    <w:rsid w:val="00C1141C"/>
    <w:rsid w:val="00C12D87"/>
    <w:rsid w:val="00C13487"/>
    <w:rsid w:val="00C1356D"/>
    <w:rsid w:val="00C14458"/>
    <w:rsid w:val="00C14F81"/>
    <w:rsid w:val="00C153BB"/>
    <w:rsid w:val="00C17732"/>
    <w:rsid w:val="00C20683"/>
    <w:rsid w:val="00C20F78"/>
    <w:rsid w:val="00C22F62"/>
    <w:rsid w:val="00C24130"/>
    <w:rsid w:val="00C243C7"/>
    <w:rsid w:val="00C244CC"/>
    <w:rsid w:val="00C244E8"/>
    <w:rsid w:val="00C24E14"/>
    <w:rsid w:val="00C27669"/>
    <w:rsid w:val="00C27BFA"/>
    <w:rsid w:val="00C30F4E"/>
    <w:rsid w:val="00C31DF3"/>
    <w:rsid w:val="00C31EC8"/>
    <w:rsid w:val="00C32A7C"/>
    <w:rsid w:val="00C34684"/>
    <w:rsid w:val="00C34DE1"/>
    <w:rsid w:val="00C353CF"/>
    <w:rsid w:val="00C359DA"/>
    <w:rsid w:val="00C40B2F"/>
    <w:rsid w:val="00C4161B"/>
    <w:rsid w:val="00C42E4D"/>
    <w:rsid w:val="00C4348A"/>
    <w:rsid w:val="00C451BB"/>
    <w:rsid w:val="00C46FBA"/>
    <w:rsid w:val="00C501E8"/>
    <w:rsid w:val="00C5124D"/>
    <w:rsid w:val="00C51F8C"/>
    <w:rsid w:val="00C53045"/>
    <w:rsid w:val="00C541B2"/>
    <w:rsid w:val="00C550D9"/>
    <w:rsid w:val="00C5533B"/>
    <w:rsid w:val="00C56F26"/>
    <w:rsid w:val="00C56F5A"/>
    <w:rsid w:val="00C5719D"/>
    <w:rsid w:val="00C5769E"/>
    <w:rsid w:val="00C57F0E"/>
    <w:rsid w:val="00C60028"/>
    <w:rsid w:val="00C6357F"/>
    <w:rsid w:val="00C63A6C"/>
    <w:rsid w:val="00C64003"/>
    <w:rsid w:val="00C640EF"/>
    <w:rsid w:val="00C652B5"/>
    <w:rsid w:val="00C6561E"/>
    <w:rsid w:val="00C67F59"/>
    <w:rsid w:val="00C70026"/>
    <w:rsid w:val="00C7042E"/>
    <w:rsid w:val="00C70D8D"/>
    <w:rsid w:val="00C70ECE"/>
    <w:rsid w:val="00C71407"/>
    <w:rsid w:val="00C71DB7"/>
    <w:rsid w:val="00C734AB"/>
    <w:rsid w:val="00C742A0"/>
    <w:rsid w:val="00C74421"/>
    <w:rsid w:val="00C74C62"/>
    <w:rsid w:val="00C75108"/>
    <w:rsid w:val="00C75766"/>
    <w:rsid w:val="00C7601A"/>
    <w:rsid w:val="00C76281"/>
    <w:rsid w:val="00C7640B"/>
    <w:rsid w:val="00C76AFA"/>
    <w:rsid w:val="00C810D6"/>
    <w:rsid w:val="00C82F0B"/>
    <w:rsid w:val="00C871CD"/>
    <w:rsid w:val="00C9092D"/>
    <w:rsid w:val="00C9173B"/>
    <w:rsid w:val="00C9266C"/>
    <w:rsid w:val="00C9388A"/>
    <w:rsid w:val="00C94A4A"/>
    <w:rsid w:val="00C96384"/>
    <w:rsid w:val="00C96CCA"/>
    <w:rsid w:val="00C97232"/>
    <w:rsid w:val="00C97C1D"/>
    <w:rsid w:val="00CA152F"/>
    <w:rsid w:val="00CA3084"/>
    <w:rsid w:val="00CA40E7"/>
    <w:rsid w:val="00CA4619"/>
    <w:rsid w:val="00CA5525"/>
    <w:rsid w:val="00CA6044"/>
    <w:rsid w:val="00CA6988"/>
    <w:rsid w:val="00CA6BDA"/>
    <w:rsid w:val="00CB1BDB"/>
    <w:rsid w:val="00CB252F"/>
    <w:rsid w:val="00CB49E0"/>
    <w:rsid w:val="00CB6437"/>
    <w:rsid w:val="00CB6962"/>
    <w:rsid w:val="00CB6C60"/>
    <w:rsid w:val="00CC03AE"/>
    <w:rsid w:val="00CC0C51"/>
    <w:rsid w:val="00CC1663"/>
    <w:rsid w:val="00CC2C7F"/>
    <w:rsid w:val="00CC41E1"/>
    <w:rsid w:val="00CC43FF"/>
    <w:rsid w:val="00CC45C2"/>
    <w:rsid w:val="00CC47EA"/>
    <w:rsid w:val="00CC5B24"/>
    <w:rsid w:val="00CC63D6"/>
    <w:rsid w:val="00CC715B"/>
    <w:rsid w:val="00CD1B83"/>
    <w:rsid w:val="00CD267E"/>
    <w:rsid w:val="00CD2686"/>
    <w:rsid w:val="00CD3089"/>
    <w:rsid w:val="00CD3240"/>
    <w:rsid w:val="00CD3717"/>
    <w:rsid w:val="00CD4CAF"/>
    <w:rsid w:val="00CD4E49"/>
    <w:rsid w:val="00CD59F0"/>
    <w:rsid w:val="00CD6773"/>
    <w:rsid w:val="00CD7296"/>
    <w:rsid w:val="00CD7E2F"/>
    <w:rsid w:val="00CE0610"/>
    <w:rsid w:val="00CE1BA2"/>
    <w:rsid w:val="00CE2168"/>
    <w:rsid w:val="00CE222D"/>
    <w:rsid w:val="00CE2598"/>
    <w:rsid w:val="00CE37D9"/>
    <w:rsid w:val="00CE5A77"/>
    <w:rsid w:val="00CE5B34"/>
    <w:rsid w:val="00CE5ED5"/>
    <w:rsid w:val="00CE69E0"/>
    <w:rsid w:val="00CE7014"/>
    <w:rsid w:val="00CF04AF"/>
    <w:rsid w:val="00CF2B9E"/>
    <w:rsid w:val="00CF2E3A"/>
    <w:rsid w:val="00CF3E72"/>
    <w:rsid w:val="00D0031C"/>
    <w:rsid w:val="00D04517"/>
    <w:rsid w:val="00D0511E"/>
    <w:rsid w:val="00D069AD"/>
    <w:rsid w:val="00D1025F"/>
    <w:rsid w:val="00D12609"/>
    <w:rsid w:val="00D12DCC"/>
    <w:rsid w:val="00D138E1"/>
    <w:rsid w:val="00D13A5F"/>
    <w:rsid w:val="00D14073"/>
    <w:rsid w:val="00D1415B"/>
    <w:rsid w:val="00D143A3"/>
    <w:rsid w:val="00D14A2D"/>
    <w:rsid w:val="00D14DCB"/>
    <w:rsid w:val="00D16E6D"/>
    <w:rsid w:val="00D21BA7"/>
    <w:rsid w:val="00D22195"/>
    <w:rsid w:val="00D228B1"/>
    <w:rsid w:val="00D24228"/>
    <w:rsid w:val="00D25F02"/>
    <w:rsid w:val="00D2786F"/>
    <w:rsid w:val="00D30F40"/>
    <w:rsid w:val="00D322FB"/>
    <w:rsid w:val="00D323C0"/>
    <w:rsid w:val="00D32776"/>
    <w:rsid w:val="00D32BB1"/>
    <w:rsid w:val="00D33E63"/>
    <w:rsid w:val="00D34237"/>
    <w:rsid w:val="00D3459A"/>
    <w:rsid w:val="00D353E1"/>
    <w:rsid w:val="00D35DF6"/>
    <w:rsid w:val="00D379CD"/>
    <w:rsid w:val="00D37E9A"/>
    <w:rsid w:val="00D40B46"/>
    <w:rsid w:val="00D419A0"/>
    <w:rsid w:val="00D41D12"/>
    <w:rsid w:val="00D4235E"/>
    <w:rsid w:val="00D43B7C"/>
    <w:rsid w:val="00D45251"/>
    <w:rsid w:val="00D45FA3"/>
    <w:rsid w:val="00D4687A"/>
    <w:rsid w:val="00D46968"/>
    <w:rsid w:val="00D47455"/>
    <w:rsid w:val="00D50738"/>
    <w:rsid w:val="00D508DF"/>
    <w:rsid w:val="00D5169A"/>
    <w:rsid w:val="00D52D85"/>
    <w:rsid w:val="00D53879"/>
    <w:rsid w:val="00D539A9"/>
    <w:rsid w:val="00D53A06"/>
    <w:rsid w:val="00D56446"/>
    <w:rsid w:val="00D6104E"/>
    <w:rsid w:val="00D6108E"/>
    <w:rsid w:val="00D61235"/>
    <w:rsid w:val="00D62C30"/>
    <w:rsid w:val="00D62EF0"/>
    <w:rsid w:val="00D62FF6"/>
    <w:rsid w:val="00D64008"/>
    <w:rsid w:val="00D64440"/>
    <w:rsid w:val="00D66C5E"/>
    <w:rsid w:val="00D66D60"/>
    <w:rsid w:val="00D67073"/>
    <w:rsid w:val="00D71AB2"/>
    <w:rsid w:val="00D71C5B"/>
    <w:rsid w:val="00D72080"/>
    <w:rsid w:val="00D74199"/>
    <w:rsid w:val="00D744B1"/>
    <w:rsid w:val="00D75890"/>
    <w:rsid w:val="00D763BF"/>
    <w:rsid w:val="00D7723B"/>
    <w:rsid w:val="00D776F8"/>
    <w:rsid w:val="00D77B5D"/>
    <w:rsid w:val="00D77E3D"/>
    <w:rsid w:val="00D80548"/>
    <w:rsid w:val="00D80F4D"/>
    <w:rsid w:val="00D80FB3"/>
    <w:rsid w:val="00D817F5"/>
    <w:rsid w:val="00D81E8A"/>
    <w:rsid w:val="00D823C9"/>
    <w:rsid w:val="00D82FD3"/>
    <w:rsid w:val="00D838D5"/>
    <w:rsid w:val="00D84681"/>
    <w:rsid w:val="00D85668"/>
    <w:rsid w:val="00D85AA8"/>
    <w:rsid w:val="00D87117"/>
    <w:rsid w:val="00D871CB"/>
    <w:rsid w:val="00D9110E"/>
    <w:rsid w:val="00D91670"/>
    <w:rsid w:val="00D93276"/>
    <w:rsid w:val="00D93CF7"/>
    <w:rsid w:val="00D94961"/>
    <w:rsid w:val="00D95B6E"/>
    <w:rsid w:val="00D95E78"/>
    <w:rsid w:val="00D95F36"/>
    <w:rsid w:val="00D96540"/>
    <w:rsid w:val="00DA1F9D"/>
    <w:rsid w:val="00DA3046"/>
    <w:rsid w:val="00DA509A"/>
    <w:rsid w:val="00DA7DDD"/>
    <w:rsid w:val="00DB0CF7"/>
    <w:rsid w:val="00DB17AA"/>
    <w:rsid w:val="00DB1FC3"/>
    <w:rsid w:val="00DB2AC9"/>
    <w:rsid w:val="00DB394F"/>
    <w:rsid w:val="00DB3C30"/>
    <w:rsid w:val="00DB4875"/>
    <w:rsid w:val="00DB5CBB"/>
    <w:rsid w:val="00DB6B37"/>
    <w:rsid w:val="00DB7F36"/>
    <w:rsid w:val="00DC067B"/>
    <w:rsid w:val="00DC08B6"/>
    <w:rsid w:val="00DC0A78"/>
    <w:rsid w:val="00DC1CC8"/>
    <w:rsid w:val="00DC2739"/>
    <w:rsid w:val="00DC3754"/>
    <w:rsid w:val="00DC4A17"/>
    <w:rsid w:val="00DC628D"/>
    <w:rsid w:val="00DC6A1B"/>
    <w:rsid w:val="00DC6FCE"/>
    <w:rsid w:val="00DD0167"/>
    <w:rsid w:val="00DD24BE"/>
    <w:rsid w:val="00DD2C2B"/>
    <w:rsid w:val="00DD2EAB"/>
    <w:rsid w:val="00DD3005"/>
    <w:rsid w:val="00DD36CA"/>
    <w:rsid w:val="00DD3AAC"/>
    <w:rsid w:val="00DE0006"/>
    <w:rsid w:val="00DE00DD"/>
    <w:rsid w:val="00DE0673"/>
    <w:rsid w:val="00DE0EA5"/>
    <w:rsid w:val="00DE15F6"/>
    <w:rsid w:val="00DE192E"/>
    <w:rsid w:val="00DE2261"/>
    <w:rsid w:val="00DE314F"/>
    <w:rsid w:val="00DE3CE6"/>
    <w:rsid w:val="00DE40A0"/>
    <w:rsid w:val="00DE4E69"/>
    <w:rsid w:val="00DE5733"/>
    <w:rsid w:val="00DE67E4"/>
    <w:rsid w:val="00DE6BCF"/>
    <w:rsid w:val="00DE75D3"/>
    <w:rsid w:val="00DE7784"/>
    <w:rsid w:val="00DE7EFD"/>
    <w:rsid w:val="00DF01CD"/>
    <w:rsid w:val="00DF027E"/>
    <w:rsid w:val="00DF13E1"/>
    <w:rsid w:val="00DF1990"/>
    <w:rsid w:val="00DF1AE3"/>
    <w:rsid w:val="00DF209C"/>
    <w:rsid w:val="00DF3689"/>
    <w:rsid w:val="00DF3CB2"/>
    <w:rsid w:val="00DF5D0D"/>
    <w:rsid w:val="00DF631F"/>
    <w:rsid w:val="00DF68C8"/>
    <w:rsid w:val="00DF728A"/>
    <w:rsid w:val="00E00090"/>
    <w:rsid w:val="00E000D6"/>
    <w:rsid w:val="00E03A55"/>
    <w:rsid w:val="00E047B6"/>
    <w:rsid w:val="00E0525C"/>
    <w:rsid w:val="00E07697"/>
    <w:rsid w:val="00E110B9"/>
    <w:rsid w:val="00E11444"/>
    <w:rsid w:val="00E142DA"/>
    <w:rsid w:val="00E1562E"/>
    <w:rsid w:val="00E157C2"/>
    <w:rsid w:val="00E169E9"/>
    <w:rsid w:val="00E16EF2"/>
    <w:rsid w:val="00E176CD"/>
    <w:rsid w:val="00E17A9F"/>
    <w:rsid w:val="00E21C70"/>
    <w:rsid w:val="00E2384B"/>
    <w:rsid w:val="00E23DFE"/>
    <w:rsid w:val="00E24B13"/>
    <w:rsid w:val="00E256A2"/>
    <w:rsid w:val="00E27464"/>
    <w:rsid w:val="00E274B5"/>
    <w:rsid w:val="00E2797A"/>
    <w:rsid w:val="00E27D50"/>
    <w:rsid w:val="00E27E4E"/>
    <w:rsid w:val="00E306A1"/>
    <w:rsid w:val="00E306CF"/>
    <w:rsid w:val="00E315F1"/>
    <w:rsid w:val="00E31776"/>
    <w:rsid w:val="00E333F5"/>
    <w:rsid w:val="00E33C90"/>
    <w:rsid w:val="00E34CDE"/>
    <w:rsid w:val="00E359BD"/>
    <w:rsid w:val="00E35D31"/>
    <w:rsid w:val="00E3633F"/>
    <w:rsid w:val="00E40BB6"/>
    <w:rsid w:val="00E42189"/>
    <w:rsid w:val="00E43040"/>
    <w:rsid w:val="00E449A6"/>
    <w:rsid w:val="00E44E6C"/>
    <w:rsid w:val="00E45537"/>
    <w:rsid w:val="00E45A31"/>
    <w:rsid w:val="00E45E4E"/>
    <w:rsid w:val="00E46519"/>
    <w:rsid w:val="00E50AA2"/>
    <w:rsid w:val="00E51A55"/>
    <w:rsid w:val="00E51E8B"/>
    <w:rsid w:val="00E53D84"/>
    <w:rsid w:val="00E548BA"/>
    <w:rsid w:val="00E556CC"/>
    <w:rsid w:val="00E55C88"/>
    <w:rsid w:val="00E5600C"/>
    <w:rsid w:val="00E56429"/>
    <w:rsid w:val="00E60260"/>
    <w:rsid w:val="00E6178E"/>
    <w:rsid w:val="00E61DB6"/>
    <w:rsid w:val="00E62A4C"/>
    <w:rsid w:val="00E630F3"/>
    <w:rsid w:val="00E6447A"/>
    <w:rsid w:val="00E64D1E"/>
    <w:rsid w:val="00E652F6"/>
    <w:rsid w:val="00E66C50"/>
    <w:rsid w:val="00E66F5D"/>
    <w:rsid w:val="00E70BF5"/>
    <w:rsid w:val="00E73219"/>
    <w:rsid w:val="00E73A59"/>
    <w:rsid w:val="00E73DDD"/>
    <w:rsid w:val="00E75ACA"/>
    <w:rsid w:val="00E7642C"/>
    <w:rsid w:val="00E76879"/>
    <w:rsid w:val="00E76BC2"/>
    <w:rsid w:val="00E77F96"/>
    <w:rsid w:val="00E80811"/>
    <w:rsid w:val="00E80EE3"/>
    <w:rsid w:val="00E81CE2"/>
    <w:rsid w:val="00E821E8"/>
    <w:rsid w:val="00E82F92"/>
    <w:rsid w:val="00E835D8"/>
    <w:rsid w:val="00E83F5C"/>
    <w:rsid w:val="00E84110"/>
    <w:rsid w:val="00E85655"/>
    <w:rsid w:val="00E85C4F"/>
    <w:rsid w:val="00E868C2"/>
    <w:rsid w:val="00E8697B"/>
    <w:rsid w:val="00E8697D"/>
    <w:rsid w:val="00E87B49"/>
    <w:rsid w:val="00E87C3A"/>
    <w:rsid w:val="00E90116"/>
    <w:rsid w:val="00E90784"/>
    <w:rsid w:val="00E90BAF"/>
    <w:rsid w:val="00E91F7D"/>
    <w:rsid w:val="00E928B8"/>
    <w:rsid w:val="00E942CB"/>
    <w:rsid w:val="00E94C57"/>
    <w:rsid w:val="00E95145"/>
    <w:rsid w:val="00E954D2"/>
    <w:rsid w:val="00E97562"/>
    <w:rsid w:val="00EA065A"/>
    <w:rsid w:val="00EA0715"/>
    <w:rsid w:val="00EA2BDF"/>
    <w:rsid w:val="00EA3A13"/>
    <w:rsid w:val="00EA4C1A"/>
    <w:rsid w:val="00EA5BA7"/>
    <w:rsid w:val="00EA73FD"/>
    <w:rsid w:val="00EB0A53"/>
    <w:rsid w:val="00EB1584"/>
    <w:rsid w:val="00EB2620"/>
    <w:rsid w:val="00EB26BF"/>
    <w:rsid w:val="00EB3190"/>
    <w:rsid w:val="00EB4E94"/>
    <w:rsid w:val="00EB567B"/>
    <w:rsid w:val="00EB5DC0"/>
    <w:rsid w:val="00EB66E8"/>
    <w:rsid w:val="00EB6A66"/>
    <w:rsid w:val="00EB6F6F"/>
    <w:rsid w:val="00EC068A"/>
    <w:rsid w:val="00EC0C3C"/>
    <w:rsid w:val="00EC1621"/>
    <w:rsid w:val="00EC307A"/>
    <w:rsid w:val="00EC3664"/>
    <w:rsid w:val="00EC4352"/>
    <w:rsid w:val="00EC538A"/>
    <w:rsid w:val="00ED07E2"/>
    <w:rsid w:val="00ED0928"/>
    <w:rsid w:val="00ED28F3"/>
    <w:rsid w:val="00ED3105"/>
    <w:rsid w:val="00ED4C88"/>
    <w:rsid w:val="00ED71E3"/>
    <w:rsid w:val="00ED7974"/>
    <w:rsid w:val="00EE0335"/>
    <w:rsid w:val="00EE09C5"/>
    <w:rsid w:val="00EE2C53"/>
    <w:rsid w:val="00EE318B"/>
    <w:rsid w:val="00EE3C74"/>
    <w:rsid w:val="00EE6CA6"/>
    <w:rsid w:val="00EE7A93"/>
    <w:rsid w:val="00EF01E5"/>
    <w:rsid w:val="00EF0428"/>
    <w:rsid w:val="00EF07E9"/>
    <w:rsid w:val="00EF0824"/>
    <w:rsid w:val="00EF0AE3"/>
    <w:rsid w:val="00EF0C90"/>
    <w:rsid w:val="00EF1B4A"/>
    <w:rsid w:val="00EF2963"/>
    <w:rsid w:val="00EF39FF"/>
    <w:rsid w:val="00EF3F39"/>
    <w:rsid w:val="00EF433C"/>
    <w:rsid w:val="00F0084C"/>
    <w:rsid w:val="00F03DF3"/>
    <w:rsid w:val="00F03EF9"/>
    <w:rsid w:val="00F042DF"/>
    <w:rsid w:val="00F0443B"/>
    <w:rsid w:val="00F048A9"/>
    <w:rsid w:val="00F04D1E"/>
    <w:rsid w:val="00F05931"/>
    <w:rsid w:val="00F05BE3"/>
    <w:rsid w:val="00F05C67"/>
    <w:rsid w:val="00F06075"/>
    <w:rsid w:val="00F074A1"/>
    <w:rsid w:val="00F0750B"/>
    <w:rsid w:val="00F11020"/>
    <w:rsid w:val="00F122B2"/>
    <w:rsid w:val="00F122C3"/>
    <w:rsid w:val="00F12E69"/>
    <w:rsid w:val="00F1323B"/>
    <w:rsid w:val="00F135ED"/>
    <w:rsid w:val="00F14C0F"/>
    <w:rsid w:val="00F14FAA"/>
    <w:rsid w:val="00F1529A"/>
    <w:rsid w:val="00F16616"/>
    <w:rsid w:val="00F21685"/>
    <w:rsid w:val="00F21B8F"/>
    <w:rsid w:val="00F21C6C"/>
    <w:rsid w:val="00F21EE8"/>
    <w:rsid w:val="00F226D3"/>
    <w:rsid w:val="00F23073"/>
    <w:rsid w:val="00F23634"/>
    <w:rsid w:val="00F237E1"/>
    <w:rsid w:val="00F262CC"/>
    <w:rsid w:val="00F26F8C"/>
    <w:rsid w:val="00F270B2"/>
    <w:rsid w:val="00F277AE"/>
    <w:rsid w:val="00F27C17"/>
    <w:rsid w:val="00F27C20"/>
    <w:rsid w:val="00F302E8"/>
    <w:rsid w:val="00F31535"/>
    <w:rsid w:val="00F31F89"/>
    <w:rsid w:val="00F3327F"/>
    <w:rsid w:val="00F34023"/>
    <w:rsid w:val="00F352B5"/>
    <w:rsid w:val="00F35450"/>
    <w:rsid w:val="00F35EB2"/>
    <w:rsid w:val="00F36766"/>
    <w:rsid w:val="00F37CEB"/>
    <w:rsid w:val="00F4055B"/>
    <w:rsid w:val="00F4067B"/>
    <w:rsid w:val="00F40E74"/>
    <w:rsid w:val="00F41D8C"/>
    <w:rsid w:val="00F41E2A"/>
    <w:rsid w:val="00F45126"/>
    <w:rsid w:val="00F455E4"/>
    <w:rsid w:val="00F45687"/>
    <w:rsid w:val="00F45B89"/>
    <w:rsid w:val="00F500A2"/>
    <w:rsid w:val="00F53E1F"/>
    <w:rsid w:val="00F54288"/>
    <w:rsid w:val="00F55344"/>
    <w:rsid w:val="00F55409"/>
    <w:rsid w:val="00F5662E"/>
    <w:rsid w:val="00F566FC"/>
    <w:rsid w:val="00F572F3"/>
    <w:rsid w:val="00F60FDC"/>
    <w:rsid w:val="00F613E9"/>
    <w:rsid w:val="00F6150A"/>
    <w:rsid w:val="00F62445"/>
    <w:rsid w:val="00F63651"/>
    <w:rsid w:val="00F642A5"/>
    <w:rsid w:val="00F652CE"/>
    <w:rsid w:val="00F65D5A"/>
    <w:rsid w:val="00F6644A"/>
    <w:rsid w:val="00F66BC0"/>
    <w:rsid w:val="00F67E79"/>
    <w:rsid w:val="00F70D9D"/>
    <w:rsid w:val="00F713BE"/>
    <w:rsid w:val="00F722E1"/>
    <w:rsid w:val="00F72305"/>
    <w:rsid w:val="00F72671"/>
    <w:rsid w:val="00F728E0"/>
    <w:rsid w:val="00F7515A"/>
    <w:rsid w:val="00F75362"/>
    <w:rsid w:val="00F7713A"/>
    <w:rsid w:val="00F77783"/>
    <w:rsid w:val="00F80B9A"/>
    <w:rsid w:val="00F81D19"/>
    <w:rsid w:val="00F83063"/>
    <w:rsid w:val="00F83BCA"/>
    <w:rsid w:val="00F87CE3"/>
    <w:rsid w:val="00F87E08"/>
    <w:rsid w:val="00F920EB"/>
    <w:rsid w:val="00F92BD6"/>
    <w:rsid w:val="00F92C85"/>
    <w:rsid w:val="00F932A3"/>
    <w:rsid w:val="00F97192"/>
    <w:rsid w:val="00FA12D9"/>
    <w:rsid w:val="00FA1C7E"/>
    <w:rsid w:val="00FA2E97"/>
    <w:rsid w:val="00FA4E12"/>
    <w:rsid w:val="00FA5A39"/>
    <w:rsid w:val="00FB0333"/>
    <w:rsid w:val="00FB0506"/>
    <w:rsid w:val="00FB1331"/>
    <w:rsid w:val="00FB1EEE"/>
    <w:rsid w:val="00FB2633"/>
    <w:rsid w:val="00FB2E1F"/>
    <w:rsid w:val="00FB6A7C"/>
    <w:rsid w:val="00FB6B4D"/>
    <w:rsid w:val="00FC51CC"/>
    <w:rsid w:val="00FC5F41"/>
    <w:rsid w:val="00FD0593"/>
    <w:rsid w:val="00FD24DC"/>
    <w:rsid w:val="00FD2552"/>
    <w:rsid w:val="00FD27EC"/>
    <w:rsid w:val="00FD586D"/>
    <w:rsid w:val="00FD7037"/>
    <w:rsid w:val="00FD77B3"/>
    <w:rsid w:val="00FD7888"/>
    <w:rsid w:val="00FD7FE4"/>
    <w:rsid w:val="00FE1CF4"/>
    <w:rsid w:val="00FE1FE1"/>
    <w:rsid w:val="00FE2DEC"/>
    <w:rsid w:val="00FE302B"/>
    <w:rsid w:val="00FE3192"/>
    <w:rsid w:val="00FE39AD"/>
    <w:rsid w:val="00FE3D47"/>
    <w:rsid w:val="00FE407F"/>
    <w:rsid w:val="00FE4CFE"/>
    <w:rsid w:val="00FF01AA"/>
    <w:rsid w:val="00FF1B19"/>
    <w:rsid w:val="00FF27A4"/>
    <w:rsid w:val="00FF3AF4"/>
    <w:rsid w:val="00FF3F72"/>
    <w:rsid w:val="00FF4295"/>
    <w:rsid w:val="00FF6A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3294CC9"/>
  <w15:docId w15:val="{E177C832-7342-4350-BB4E-B4E61EC3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3CC"/>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3"/>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basedOn w:val="Normalny"/>
    <w:link w:val="NagwekZnak"/>
    <w:rsid w:val="00541932"/>
    <w:pPr>
      <w:tabs>
        <w:tab w:val="center" w:pos="4536"/>
        <w:tab w:val="right" w:pos="9072"/>
      </w:tabs>
    </w:p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
    <w:name w:val="Nagłówek Znak"/>
    <w:link w:val="Nagwek"/>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99"/>
    <w:qFormat/>
    <w:rsid w:val="001816EE"/>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uiPriority w:val="99"/>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link w:val="DefaultZnak"/>
    <w:rsid w:val="009F7330"/>
    <w:pPr>
      <w:autoSpaceDE w:val="0"/>
      <w:autoSpaceDN w:val="0"/>
      <w:adjustRightInd w:val="0"/>
    </w:pPr>
    <w:rPr>
      <w:rFonts w:ascii="Arial" w:eastAsia="Calibri" w:hAnsi="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paragraph" w:styleId="HTML-wstpniesformatowany">
    <w:name w:val="HTML Preformatted"/>
    <w:basedOn w:val="Normalny"/>
    <w:link w:val="HTML-wstpniesformatowanyZnak"/>
    <w:uiPriority w:val="99"/>
    <w:unhideWhenUsed/>
    <w:rsid w:val="00C3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C30F4E"/>
    <w:rPr>
      <w:rFonts w:ascii="Courier New" w:hAnsi="Courier New" w:cs="Courier New"/>
    </w:rPr>
  </w:style>
  <w:style w:type="character" w:customStyle="1" w:styleId="FontStyle24">
    <w:name w:val="Font Style24"/>
    <w:rsid w:val="000A0188"/>
    <w:rPr>
      <w:rFonts w:ascii="Arial" w:hAnsi="Arial" w:cs="Arial"/>
      <w:b/>
      <w:bCs/>
      <w:i/>
      <w:iCs/>
      <w:color w:val="000000"/>
      <w:sz w:val="26"/>
      <w:szCs w:val="26"/>
    </w:rPr>
  </w:style>
  <w:style w:type="paragraph" w:customStyle="1" w:styleId="Style8">
    <w:name w:val="Style8"/>
    <w:basedOn w:val="Normalny"/>
    <w:uiPriority w:val="99"/>
    <w:rsid w:val="00E80811"/>
    <w:pPr>
      <w:widowControl w:val="0"/>
      <w:autoSpaceDE w:val="0"/>
      <w:autoSpaceDN w:val="0"/>
      <w:adjustRightInd w:val="0"/>
      <w:spacing w:line="230" w:lineRule="exact"/>
      <w:ind w:hanging="408"/>
      <w:jc w:val="both"/>
    </w:pPr>
    <w:rPr>
      <w:rFonts w:ascii="Arial" w:hAnsi="Arial" w:cs="Arial"/>
    </w:rPr>
  </w:style>
  <w:style w:type="character" w:styleId="Pogrubienie">
    <w:name w:val="Strong"/>
    <w:uiPriority w:val="22"/>
    <w:qFormat/>
    <w:rsid w:val="00A75BA0"/>
    <w:rPr>
      <w:b/>
      <w:bCs/>
    </w:rPr>
  </w:style>
  <w:style w:type="paragraph" w:styleId="Zagicieoddouformularza">
    <w:name w:val="HTML Bottom of Form"/>
    <w:basedOn w:val="Normalny"/>
    <w:next w:val="Normalny"/>
    <w:link w:val="ZagicieoddouformularzaZnak"/>
    <w:hidden/>
    <w:uiPriority w:val="99"/>
    <w:unhideWhenUsed/>
    <w:rsid w:val="00662A4A"/>
    <w:pPr>
      <w:pBdr>
        <w:top w:val="single" w:sz="6" w:space="1" w:color="auto"/>
      </w:pBdr>
      <w:jc w:val="center"/>
    </w:pPr>
    <w:rPr>
      <w:rFonts w:ascii="Arial" w:hAnsi="Arial"/>
      <w:vanish/>
      <w:sz w:val="16"/>
      <w:szCs w:val="16"/>
    </w:rPr>
  </w:style>
  <w:style w:type="character" w:customStyle="1" w:styleId="ZagicieoddouformularzaZnak">
    <w:name w:val="Zagięcie od dołu formularza Znak"/>
    <w:link w:val="Zagicieoddouformularza"/>
    <w:uiPriority w:val="99"/>
    <w:rsid w:val="00662A4A"/>
    <w:rPr>
      <w:rFonts w:ascii="Arial" w:hAnsi="Arial"/>
      <w:vanish/>
      <w:sz w:val="16"/>
      <w:szCs w:val="16"/>
    </w:rPr>
  </w:style>
  <w:style w:type="character" w:customStyle="1" w:styleId="FontStyle36">
    <w:name w:val="Font Style36"/>
    <w:qFormat/>
    <w:rsid w:val="009B41CD"/>
    <w:rPr>
      <w:rFonts w:ascii="Arial" w:hAnsi="Arial" w:cs="Arial"/>
      <w:color w:val="000000"/>
      <w:sz w:val="18"/>
      <w:szCs w:val="18"/>
    </w:rPr>
  </w:style>
  <w:style w:type="paragraph" w:customStyle="1" w:styleId="Style6">
    <w:name w:val="Style6"/>
    <w:basedOn w:val="Normalny"/>
    <w:link w:val="Style6Znak"/>
    <w:rsid w:val="009B41CD"/>
    <w:pPr>
      <w:widowControl w:val="0"/>
      <w:autoSpaceDE w:val="0"/>
      <w:autoSpaceDN w:val="0"/>
      <w:adjustRightInd w:val="0"/>
      <w:spacing w:line="269" w:lineRule="exact"/>
      <w:ind w:hanging="456"/>
      <w:jc w:val="both"/>
    </w:pPr>
    <w:rPr>
      <w:rFonts w:ascii="Arial" w:hAnsi="Arial"/>
    </w:rPr>
  </w:style>
  <w:style w:type="character" w:customStyle="1" w:styleId="Style6Znak">
    <w:name w:val="Style6 Znak"/>
    <w:link w:val="Style6"/>
    <w:rsid w:val="009B41CD"/>
    <w:rPr>
      <w:rFonts w:ascii="Arial" w:hAnsi="Arial"/>
      <w:sz w:val="24"/>
      <w:szCs w:val="24"/>
    </w:rPr>
  </w:style>
  <w:style w:type="character" w:customStyle="1" w:styleId="Nagwek30">
    <w:name w:val="Nagłówek #3"/>
    <w:rsid w:val="00AA5DB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99"/>
    <w:qFormat/>
    <w:locked/>
    <w:rsid w:val="00AA5DB2"/>
    <w:rPr>
      <w:rFonts w:ascii="Calibri" w:hAnsi="Calibri" w:cs="Calibri"/>
      <w:sz w:val="22"/>
      <w:szCs w:val="22"/>
      <w:lang w:eastAsia="en-US"/>
    </w:rPr>
  </w:style>
  <w:style w:type="character" w:customStyle="1" w:styleId="Teksttreci">
    <w:name w:val="Tekst treści_"/>
    <w:link w:val="Teksttreci0"/>
    <w:rsid w:val="0058301A"/>
    <w:rPr>
      <w:shd w:val="clear" w:color="auto" w:fill="FFFFFF"/>
    </w:rPr>
  </w:style>
  <w:style w:type="paragraph" w:customStyle="1" w:styleId="Teksttreci0">
    <w:name w:val="Tekst treści"/>
    <w:basedOn w:val="Normalny"/>
    <w:link w:val="Teksttreci"/>
    <w:rsid w:val="0058301A"/>
    <w:pPr>
      <w:widowControl w:val="0"/>
      <w:shd w:val="clear" w:color="auto" w:fill="FFFFFF"/>
      <w:spacing w:line="413" w:lineRule="exact"/>
    </w:pPr>
    <w:rPr>
      <w:sz w:val="20"/>
      <w:szCs w:val="20"/>
    </w:rPr>
  </w:style>
  <w:style w:type="character" w:customStyle="1" w:styleId="Teksttreci10pt">
    <w:name w:val="Tekst treści + 10 pt"/>
    <w:rsid w:val="0058301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numbering" w:customStyle="1" w:styleId="WW8Num14">
    <w:name w:val="WW8Num14"/>
    <w:basedOn w:val="Bezlisty"/>
    <w:rsid w:val="00F302E8"/>
    <w:pPr>
      <w:numPr>
        <w:numId w:val="32"/>
      </w:numPr>
    </w:pPr>
  </w:style>
  <w:style w:type="paragraph" w:customStyle="1" w:styleId="Normalny1">
    <w:name w:val="Normalny1"/>
    <w:rsid w:val="00956931"/>
    <w:pPr>
      <w:spacing w:line="276" w:lineRule="auto"/>
    </w:pPr>
    <w:rPr>
      <w:rFonts w:ascii="Arial" w:eastAsia="Arial" w:hAnsi="Arial" w:cs="Arial"/>
      <w:color w:val="000000"/>
      <w:sz w:val="22"/>
      <w:szCs w:val="22"/>
    </w:rPr>
  </w:style>
  <w:style w:type="character" w:customStyle="1" w:styleId="DefaultZnak">
    <w:name w:val="Default Znak"/>
    <w:link w:val="Default"/>
    <w:rsid w:val="00706A64"/>
    <w:rPr>
      <w:rFonts w:ascii="Arial" w:eastAsia="Calibri" w:hAnsi="Arial"/>
      <w:color w:val="000000"/>
      <w:sz w:val="24"/>
      <w:szCs w:val="24"/>
      <w:lang w:eastAsia="en-US" w:bidi="ar-SA"/>
    </w:rPr>
  </w:style>
  <w:style w:type="character" w:customStyle="1" w:styleId="Nierozpoznanawzmianka1">
    <w:name w:val="Nierozpoznana wzmianka1"/>
    <w:uiPriority w:val="99"/>
    <w:semiHidden/>
    <w:unhideWhenUsed/>
    <w:rsid w:val="00706A64"/>
    <w:rPr>
      <w:color w:val="808080"/>
      <w:shd w:val="clear" w:color="auto" w:fill="E6E6E6"/>
    </w:rPr>
  </w:style>
  <w:style w:type="paragraph" w:styleId="Poprawka">
    <w:name w:val="Revision"/>
    <w:hidden/>
    <w:uiPriority w:val="99"/>
    <w:semiHidden/>
    <w:rsid w:val="008A46CE"/>
    <w:rPr>
      <w:sz w:val="24"/>
      <w:szCs w:val="24"/>
    </w:rPr>
  </w:style>
  <w:style w:type="character" w:customStyle="1" w:styleId="alb">
    <w:name w:val="a_lb"/>
    <w:basedOn w:val="Domylnaczcionkaakapitu"/>
    <w:rsid w:val="00111E9B"/>
  </w:style>
  <w:style w:type="paragraph" w:styleId="Listanumerowana">
    <w:name w:val="List Number"/>
    <w:basedOn w:val="Normalny"/>
    <w:rsid w:val="00EF433C"/>
    <w:pPr>
      <w:numPr>
        <w:numId w:val="36"/>
      </w:numPr>
      <w:contextualSpacing/>
    </w:pPr>
  </w:style>
  <w:style w:type="paragraph" w:styleId="Listanumerowana2">
    <w:name w:val="List Number 2"/>
    <w:basedOn w:val="Normalny"/>
    <w:rsid w:val="00EF433C"/>
    <w:pPr>
      <w:numPr>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4409">
      <w:bodyDiv w:val="1"/>
      <w:marLeft w:val="0"/>
      <w:marRight w:val="0"/>
      <w:marTop w:val="0"/>
      <w:marBottom w:val="0"/>
      <w:divBdr>
        <w:top w:val="none" w:sz="0" w:space="0" w:color="auto"/>
        <w:left w:val="none" w:sz="0" w:space="0" w:color="auto"/>
        <w:bottom w:val="none" w:sz="0" w:space="0" w:color="auto"/>
        <w:right w:val="none" w:sz="0" w:space="0" w:color="auto"/>
      </w:divBdr>
      <w:divsChild>
        <w:div w:id="592592194">
          <w:marLeft w:val="0"/>
          <w:marRight w:val="0"/>
          <w:marTop w:val="0"/>
          <w:marBottom w:val="0"/>
          <w:divBdr>
            <w:top w:val="none" w:sz="0" w:space="0" w:color="auto"/>
            <w:left w:val="none" w:sz="0" w:space="0" w:color="auto"/>
            <w:bottom w:val="none" w:sz="0" w:space="0" w:color="auto"/>
            <w:right w:val="none" w:sz="0" w:space="0" w:color="auto"/>
          </w:divBdr>
        </w:div>
        <w:div w:id="684475897">
          <w:marLeft w:val="0"/>
          <w:marRight w:val="0"/>
          <w:marTop w:val="0"/>
          <w:marBottom w:val="0"/>
          <w:divBdr>
            <w:top w:val="none" w:sz="0" w:space="0" w:color="auto"/>
            <w:left w:val="none" w:sz="0" w:space="0" w:color="auto"/>
            <w:bottom w:val="none" w:sz="0" w:space="0" w:color="auto"/>
            <w:right w:val="none" w:sz="0" w:space="0" w:color="auto"/>
          </w:divBdr>
        </w:div>
      </w:divsChild>
    </w:div>
    <w:div w:id="7971548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833182918">
      <w:bodyDiv w:val="1"/>
      <w:marLeft w:val="0"/>
      <w:marRight w:val="0"/>
      <w:marTop w:val="0"/>
      <w:marBottom w:val="0"/>
      <w:divBdr>
        <w:top w:val="none" w:sz="0" w:space="0" w:color="auto"/>
        <w:left w:val="none" w:sz="0" w:space="0" w:color="auto"/>
        <w:bottom w:val="none" w:sz="0" w:space="0" w:color="auto"/>
        <w:right w:val="none" w:sz="0" w:space="0" w:color="auto"/>
      </w:divBdr>
      <w:divsChild>
        <w:div w:id="60836877">
          <w:marLeft w:val="0"/>
          <w:marRight w:val="0"/>
          <w:marTop w:val="0"/>
          <w:marBottom w:val="0"/>
          <w:divBdr>
            <w:top w:val="none" w:sz="0" w:space="0" w:color="auto"/>
            <w:left w:val="none" w:sz="0" w:space="0" w:color="auto"/>
            <w:bottom w:val="none" w:sz="0" w:space="0" w:color="auto"/>
            <w:right w:val="none" w:sz="0" w:space="0" w:color="auto"/>
          </w:divBdr>
        </w:div>
        <w:div w:id="310332826">
          <w:marLeft w:val="0"/>
          <w:marRight w:val="0"/>
          <w:marTop w:val="0"/>
          <w:marBottom w:val="0"/>
          <w:divBdr>
            <w:top w:val="none" w:sz="0" w:space="0" w:color="auto"/>
            <w:left w:val="none" w:sz="0" w:space="0" w:color="auto"/>
            <w:bottom w:val="none" w:sz="0" w:space="0" w:color="auto"/>
            <w:right w:val="none" w:sz="0" w:space="0" w:color="auto"/>
          </w:divBdr>
        </w:div>
        <w:div w:id="638194981">
          <w:marLeft w:val="0"/>
          <w:marRight w:val="0"/>
          <w:marTop w:val="0"/>
          <w:marBottom w:val="0"/>
          <w:divBdr>
            <w:top w:val="none" w:sz="0" w:space="0" w:color="auto"/>
            <w:left w:val="none" w:sz="0" w:space="0" w:color="auto"/>
            <w:bottom w:val="none" w:sz="0" w:space="0" w:color="auto"/>
            <w:right w:val="none" w:sz="0" w:space="0" w:color="auto"/>
          </w:divBdr>
        </w:div>
        <w:div w:id="680860877">
          <w:marLeft w:val="0"/>
          <w:marRight w:val="0"/>
          <w:marTop w:val="0"/>
          <w:marBottom w:val="0"/>
          <w:divBdr>
            <w:top w:val="none" w:sz="0" w:space="0" w:color="auto"/>
            <w:left w:val="none" w:sz="0" w:space="0" w:color="auto"/>
            <w:bottom w:val="none" w:sz="0" w:space="0" w:color="auto"/>
            <w:right w:val="none" w:sz="0" w:space="0" w:color="auto"/>
          </w:divBdr>
        </w:div>
        <w:div w:id="1063676795">
          <w:marLeft w:val="0"/>
          <w:marRight w:val="0"/>
          <w:marTop w:val="0"/>
          <w:marBottom w:val="0"/>
          <w:divBdr>
            <w:top w:val="none" w:sz="0" w:space="0" w:color="auto"/>
            <w:left w:val="none" w:sz="0" w:space="0" w:color="auto"/>
            <w:bottom w:val="none" w:sz="0" w:space="0" w:color="auto"/>
            <w:right w:val="none" w:sz="0" w:space="0" w:color="auto"/>
          </w:divBdr>
        </w:div>
        <w:div w:id="1189681593">
          <w:marLeft w:val="0"/>
          <w:marRight w:val="0"/>
          <w:marTop w:val="0"/>
          <w:marBottom w:val="0"/>
          <w:divBdr>
            <w:top w:val="none" w:sz="0" w:space="0" w:color="auto"/>
            <w:left w:val="none" w:sz="0" w:space="0" w:color="auto"/>
            <w:bottom w:val="none" w:sz="0" w:space="0" w:color="auto"/>
            <w:right w:val="none" w:sz="0" w:space="0" w:color="auto"/>
          </w:divBdr>
        </w:div>
        <w:div w:id="1271550575">
          <w:marLeft w:val="0"/>
          <w:marRight w:val="0"/>
          <w:marTop w:val="0"/>
          <w:marBottom w:val="0"/>
          <w:divBdr>
            <w:top w:val="none" w:sz="0" w:space="0" w:color="auto"/>
            <w:left w:val="none" w:sz="0" w:space="0" w:color="auto"/>
            <w:bottom w:val="none" w:sz="0" w:space="0" w:color="auto"/>
            <w:right w:val="none" w:sz="0" w:space="0" w:color="auto"/>
          </w:divBdr>
        </w:div>
        <w:div w:id="1708866896">
          <w:marLeft w:val="0"/>
          <w:marRight w:val="0"/>
          <w:marTop w:val="0"/>
          <w:marBottom w:val="0"/>
          <w:divBdr>
            <w:top w:val="none" w:sz="0" w:space="0" w:color="auto"/>
            <w:left w:val="none" w:sz="0" w:space="0" w:color="auto"/>
            <w:bottom w:val="none" w:sz="0" w:space="0" w:color="auto"/>
            <w:right w:val="none" w:sz="0" w:space="0" w:color="auto"/>
          </w:divBdr>
        </w:div>
        <w:div w:id="1791389778">
          <w:marLeft w:val="0"/>
          <w:marRight w:val="0"/>
          <w:marTop w:val="0"/>
          <w:marBottom w:val="0"/>
          <w:divBdr>
            <w:top w:val="none" w:sz="0" w:space="0" w:color="auto"/>
            <w:left w:val="none" w:sz="0" w:space="0" w:color="auto"/>
            <w:bottom w:val="none" w:sz="0" w:space="0" w:color="auto"/>
            <w:right w:val="none" w:sz="0" w:space="0" w:color="auto"/>
          </w:divBdr>
        </w:div>
        <w:div w:id="1830243018">
          <w:marLeft w:val="0"/>
          <w:marRight w:val="0"/>
          <w:marTop w:val="0"/>
          <w:marBottom w:val="0"/>
          <w:divBdr>
            <w:top w:val="none" w:sz="0" w:space="0" w:color="auto"/>
            <w:left w:val="none" w:sz="0" w:space="0" w:color="auto"/>
            <w:bottom w:val="none" w:sz="0" w:space="0" w:color="auto"/>
            <w:right w:val="none" w:sz="0" w:space="0" w:color="auto"/>
          </w:divBdr>
        </w:div>
        <w:div w:id="1839230170">
          <w:marLeft w:val="0"/>
          <w:marRight w:val="0"/>
          <w:marTop w:val="0"/>
          <w:marBottom w:val="0"/>
          <w:divBdr>
            <w:top w:val="none" w:sz="0" w:space="0" w:color="auto"/>
            <w:left w:val="none" w:sz="0" w:space="0" w:color="auto"/>
            <w:bottom w:val="none" w:sz="0" w:space="0" w:color="auto"/>
            <w:right w:val="none" w:sz="0" w:space="0" w:color="auto"/>
          </w:divBdr>
        </w:div>
        <w:div w:id="2060786155">
          <w:marLeft w:val="0"/>
          <w:marRight w:val="0"/>
          <w:marTop w:val="0"/>
          <w:marBottom w:val="0"/>
          <w:divBdr>
            <w:top w:val="none" w:sz="0" w:space="0" w:color="auto"/>
            <w:left w:val="none" w:sz="0" w:space="0" w:color="auto"/>
            <w:bottom w:val="none" w:sz="0" w:space="0" w:color="auto"/>
            <w:right w:val="none" w:sz="0" w:space="0" w:color="auto"/>
          </w:divBdr>
        </w:div>
        <w:div w:id="2125227144">
          <w:marLeft w:val="0"/>
          <w:marRight w:val="0"/>
          <w:marTop w:val="0"/>
          <w:marBottom w:val="0"/>
          <w:divBdr>
            <w:top w:val="none" w:sz="0" w:space="0" w:color="auto"/>
            <w:left w:val="none" w:sz="0" w:space="0" w:color="auto"/>
            <w:bottom w:val="none" w:sz="0" w:space="0" w:color="auto"/>
            <w:right w:val="none" w:sz="0" w:space="0" w:color="auto"/>
          </w:divBdr>
        </w:div>
      </w:divsChild>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46959306">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803766035">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423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celariajiz.pl" TargetMode="External"/><Relationship Id="rId13" Type="http://schemas.openxmlformats.org/officeDocument/2006/relationships/hyperlink" Target="mailto:przetargi@kancelariajiz.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zp.gov.pl/baza-wiedzy/jednolity-europejski-dokument-zamowienia/linki-i-zalaczniki/elektroniczne-narzedzie-do-wypelniania-jedzesp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przetargi@kancelariajiz.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FC67-E22C-4E4E-A282-01C2798E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23</Pages>
  <Words>9865</Words>
  <Characters>59195</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68923</CharactersWithSpaces>
  <SharedDoc>false</SharedDoc>
  <HLinks>
    <vt:vector size="24" baseType="variant">
      <vt:variant>
        <vt:i4>3866649</vt:i4>
      </vt:variant>
      <vt:variant>
        <vt:i4>9</vt:i4>
      </vt:variant>
      <vt:variant>
        <vt:i4>0</vt:i4>
      </vt:variant>
      <vt:variant>
        <vt:i4>5</vt:i4>
      </vt:variant>
      <vt:variant>
        <vt:lpwstr>https://www.uzp.gov.pl/__data/assets/pdf_file/0015/32415/Jednolity-Europejski-Dokument-Zamowienia-instrukcja.pdf</vt:lpwstr>
      </vt:variant>
      <vt:variant>
        <vt:lpwstr/>
      </vt:variant>
      <vt:variant>
        <vt:i4>4784181</vt:i4>
      </vt:variant>
      <vt:variant>
        <vt:i4>6</vt:i4>
      </vt:variant>
      <vt:variant>
        <vt:i4>0</vt:i4>
      </vt:variant>
      <vt:variant>
        <vt:i4>5</vt:i4>
      </vt:variant>
      <vt:variant>
        <vt:lpwstr>mailto:alojzy.jakobik@kancelariajiz.pl</vt:lpwstr>
      </vt:variant>
      <vt:variant>
        <vt:lpwstr/>
      </vt:variant>
      <vt:variant>
        <vt:i4>786438</vt:i4>
      </vt:variant>
      <vt:variant>
        <vt:i4>3</vt:i4>
      </vt:variant>
      <vt:variant>
        <vt:i4>0</vt:i4>
      </vt:variant>
      <vt:variant>
        <vt:i4>5</vt:i4>
      </vt:variant>
      <vt:variant>
        <vt:lpwstr>http://www.kancelariajiz.pl/</vt:lpwstr>
      </vt:variant>
      <vt:variant>
        <vt:lpwstr/>
      </vt:variant>
      <vt:variant>
        <vt:i4>3997734</vt:i4>
      </vt:variant>
      <vt:variant>
        <vt:i4>0</vt:i4>
      </vt:variant>
      <vt:variant>
        <vt:i4>0</vt:i4>
      </vt:variant>
      <vt:variant>
        <vt:i4>5</vt:i4>
      </vt:variant>
      <vt:variant>
        <vt:lpwstr>http://www.umig.wislica.pl/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Użytkownik systemu Windows</cp:lastModifiedBy>
  <cp:revision>31</cp:revision>
  <cp:lastPrinted>2020-02-07T10:03:00Z</cp:lastPrinted>
  <dcterms:created xsi:type="dcterms:W3CDTF">2020-02-05T12:55:00Z</dcterms:created>
  <dcterms:modified xsi:type="dcterms:W3CDTF">2020-02-28T08:36:00Z</dcterms:modified>
</cp:coreProperties>
</file>